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72"/>
        <w:gridCol w:w="15"/>
      </w:tblGrid>
      <w:tr w:rsidR="004C5BC5" w:rsidRPr="002A7F31" w:rsidTr="00694333">
        <w:trPr>
          <w:gridBefore w:val="2"/>
          <w:wBefore w:w="30" w:type="dxa"/>
          <w:trHeight w:val="40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B3CCC" w:rsidRPr="00EB3C07" w:rsidRDefault="004C5BC5" w:rsidP="001F7229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4C5BC5" w:rsidRPr="00EB3C07" w:rsidRDefault="007A3D0B" w:rsidP="00B8761B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8" w:history="1">
              <w:r w:rsidR="00B8761B" w:rsidRPr="006C17AC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B8761B" w:rsidRPr="00B8761B">
              <w:rPr>
                <w:rFonts w:ascii="Calibri" w:hAnsi="Calibri" w:cs="Arial"/>
                <w:sz w:val="22"/>
                <w:szCs w:val="28"/>
              </w:rPr>
              <w:t>)</w:t>
            </w:r>
          </w:p>
        </w:tc>
      </w:tr>
      <w:tr w:rsidR="00937876" w:rsidRPr="002A7F31" w:rsidTr="00694333">
        <w:trPr>
          <w:gridBefore w:val="2"/>
          <w:wBefore w:w="30" w:type="dxa"/>
          <w:trHeight w:val="6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:rsidTr="00694333">
        <w:trPr>
          <w:gridBefore w:val="2"/>
          <w:wBefore w:w="30" w:type="dxa"/>
          <w:trHeight w:hRule="exact" w:val="376"/>
          <w:jc w:val="center"/>
        </w:trPr>
        <w:tc>
          <w:tcPr>
            <w:tcW w:w="10207" w:type="dxa"/>
            <w:gridSpan w:val="11"/>
            <w:tcBorders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:rsidTr="00694333">
        <w:trPr>
          <w:gridBefore w:val="2"/>
          <w:wBefore w:w="30" w:type="dxa"/>
          <w:trHeight w:hRule="exact" w:val="429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:rsidR="00250859" w:rsidRPr="00250859" w:rsidRDefault="00250859" w:rsidP="0025085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EB3C07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val="185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</w:tcBorders>
            <w:shd w:val="clear" w:color="auto" w:fill="BDD6EE"/>
          </w:tcPr>
          <w:p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91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2977" w:type="dxa"/>
          </w:tcPr>
          <w:p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70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(Children)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 w:rsidR="00796127">
              <w:rPr>
                <w:rFonts w:ascii="Calibri" w:hAnsi="Calibri" w:cs="Arial"/>
                <w:sz w:val="20"/>
                <w:szCs w:val="20"/>
              </w:rPr>
              <w:t>Vulnerable 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   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55D19">
              <w:rPr>
                <w:rFonts w:ascii="Calibri" w:hAnsi="Calibri"/>
                <w:sz w:val="22"/>
                <w:szCs w:val="22"/>
              </w:rPr>
            </w:r>
            <w:r w:rsidR="00F55D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97305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Yes (VCA Core Worker)         </w:t>
            </w:r>
          </w:p>
        </w:tc>
        <w:tc>
          <w:tcPr>
            <w:tcW w:w="4865" w:type="dxa"/>
            <w:gridSpan w:val="7"/>
          </w:tcPr>
          <w:p w:rsidR="00250859" w:rsidRPr="00B014C4" w:rsidRDefault="00250859" w:rsidP="00B014C4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 (VCA Non-Core Worker)             </w:t>
            </w:r>
          </w:p>
        </w:tc>
      </w:tr>
      <w:tr w:rsidR="00250859" w:rsidRPr="00977DAB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207" w:type="dxa"/>
            <w:gridSpan w:val="11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 w:cs="Arial"/>
                <w:sz w:val="20"/>
                <w:szCs w:val="20"/>
              </w:rPr>
            </w:r>
            <w:r w:rsidR="00F55D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 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4C5BC5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14098E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84541F">
              <w:rPr>
                <w:rFonts w:ascii="Calibri" w:hAnsi="Calibri" w:cs="Arial"/>
                <w:sz w:val="20"/>
                <w:szCs w:val="20"/>
              </w:rPr>
              <w:t>agency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14098E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CC3DE0">
              <w:rPr>
                <w:rFonts w:ascii="Calibri" w:hAnsi="Calibri" w:cs="Arial"/>
                <w:sz w:val="20"/>
                <w:szCs w:val="20"/>
              </w:rPr>
              <w:t>identity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r</w:t>
            </w:r>
            <w:r w:rsidR="001568D8">
              <w:rPr>
                <w:rFonts w:ascii="Calibri" w:hAnsi="Calibri" w:cs="Arial"/>
                <w:sz w:val="20"/>
                <w:szCs w:val="20"/>
              </w:rPr>
              <w:t xml:space="preserve">eferee - 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9" w:history="1">
              <w:r w:rsidR="001568D8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4098E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 details</w:t>
            </w:r>
            <w:r w:rsidRPr="00EB3C0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54460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cs="Arial"/>
                <w:sz w:val="20"/>
                <w:szCs w:val="20"/>
              </w:rPr>
            </w:r>
            <w:r w:rsidR="00F55D1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0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cs="Arial"/>
                <w:sz w:val="20"/>
                <w:szCs w:val="20"/>
              </w:rPr>
            </w:r>
            <w:r w:rsidR="00F55D1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secondary ID has been sighted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cs="Arial"/>
                <w:sz w:val="20"/>
                <w:szCs w:val="20"/>
              </w:rPr>
            </w:r>
            <w:r w:rsidR="00F55D1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One form of ID is photographic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cs="Arial"/>
                <w:sz w:val="20"/>
                <w:szCs w:val="20"/>
              </w:rPr>
            </w:r>
            <w:r w:rsidR="00F55D1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:rsidTr="00DF50C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20"/>
          <w:jc w:val="center"/>
        </w:trPr>
        <w:tc>
          <w:tcPr>
            <w:tcW w:w="1020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 accept a verified RealMe identity then:</w:t>
            </w:r>
          </w:p>
        </w:tc>
      </w:tr>
      <w:bookmarkStart w:id="0" w:name="_GoBack"/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cs="Arial"/>
                <w:sz w:val="20"/>
                <w:szCs w:val="20"/>
              </w:rPr>
            </w:r>
            <w:r w:rsidR="00F55D1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3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4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:rsidTr="00694333">
        <w:tblPrEx>
          <w:jc w:val="left"/>
          <w:shd w:val="clear" w:color="auto" w:fill="244061"/>
        </w:tblPrEx>
        <w:trPr>
          <w:gridAfter w:val="2"/>
          <w:wAfter w:w="87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2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cs="Arial"/>
                <w:b/>
                <w:sz w:val="20"/>
                <w:szCs w:val="20"/>
              </w:rPr>
            </w:r>
            <w:r w:rsidR="00F55D1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244829" w:rsidRPr="002A7F31" w:rsidRDefault="00244829" w:rsidP="00977DAB">
      <w:pPr>
        <w:spacing w:before="60" w:line="20" w:lineRule="exact"/>
        <w:rPr>
          <w:rFonts w:cs="Arial"/>
        </w:rPr>
      </w:pPr>
    </w:p>
    <w:p w:rsidR="00244829" w:rsidRPr="002A7F31" w:rsidRDefault="00244829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781"/>
      </w:tblGrid>
      <w:tr w:rsidR="00540586" w:rsidRPr="00F4360B" w:rsidTr="00C00DE5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shd w:val="clear" w:color="auto" w:fill="FFE599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:rsidTr="00C00DE5">
        <w:trPr>
          <w:trHeight w:hRule="exact" w:val="397"/>
        </w:trPr>
        <w:tc>
          <w:tcPr>
            <w:tcW w:w="978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540586" w:rsidRPr="00BF1DE5" w:rsidRDefault="00540586" w:rsidP="0004150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350"/>
        <w:gridCol w:w="2880"/>
        <w:gridCol w:w="1622"/>
        <w:gridCol w:w="2233"/>
        <w:gridCol w:w="682"/>
      </w:tblGrid>
      <w:tr w:rsidR="003A7048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:rsidTr="003A7048">
        <w:trPr>
          <w:trHeight w:hRule="exact" w:val="98"/>
        </w:trPr>
        <w:tc>
          <w:tcPr>
            <w:tcW w:w="9767" w:type="dxa"/>
            <w:gridSpan w:val="5"/>
          </w:tcPr>
          <w:p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:rsidTr="002F2F39">
        <w:trPr>
          <w:trHeight w:hRule="exact" w:val="256"/>
        </w:trPr>
        <w:tc>
          <w:tcPr>
            <w:tcW w:w="9767" w:type="dxa"/>
            <w:gridSpan w:val="5"/>
          </w:tcPr>
          <w:p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   (F)     (Other) 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/>
                <w:sz w:val="20"/>
                <w:szCs w:val="20"/>
              </w:rPr>
            </w:r>
            <w:r w:rsidR="00F55D1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/>
                <w:sz w:val="20"/>
                <w:szCs w:val="20"/>
              </w:rPr>
            </w:r>
            <w:r w:rsidR="00F55D1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ascii="Calibri" w:hAnsi="Calibri"/>
                <w:sz w:val="20"/>
                <w:szCs w:val="20"/>
              </w:rPr>
            </w:r>
            <w:r w:rsidR="00F55D1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*Place of birth: (Town/state/country)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 w:rsidR="0084541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58"/>
        </w:trPr>
        <w:tc>
          <w:tcPr>
            <w:tcW w:w="2350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rPr>
          <w:trHeight w:val="108"/>
        </w:trPr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:rsidTr="00866494">
        <w:tc>
          <w:tcPr>
            <w:tcW w:w="9781" w:type="dxa"/>
            <w:gridSpan w:val="5"/>
          </w:tcPr>
          <w:p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auto"/>
          </w:tcPr>
          <w:p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540586" w:rsidRDefault="00540586" w:rsidP="00977DAB">
      <w:pPr>
        <w:spacing w:before="60" w:line="20" w:lineRule="exact"/>
        <w:rPr>
          <w:rFonts w:cs="Arial"/>
        </w:rPr>
      </w:pPr>
    </w:p>
    <w:p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7"/>
      </w:tblGrid>
      <w:tr w:rsidR="003A7048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540586" w:rsidRDefault="00540586" w:rsidP="00540586">
      <w:pPr>
        <w:spacing w:line="60" w:lineRule="exact"/>
      </w:pPr>
    </w:p>
    <w:p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9922"/>
      </w:tblGrid>
      <w:tr w:rsidR="00540586" w:rsidRPr="00240675" w:rsidTr="00AB7DB9">
        <w:trPr>
          <w:cantSplit/>
          <w:trHeight w:hRule="exact" w:val="397"/>
        </w:trPr>
        <w:tc>
          <w:tcPr>
            <w:tcW w:w="9923" w:type="dxa"/>
            <w:shd w:val="clear" w:color="auto" w:fill="F7CAAC" w:themeFill="accent2" w:themeFillTint="66"/>
            <w:vAlign w:val="center"/>
          </w:tcPr>
          <w:p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including family violence incidents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and investigations that did not result in prosecution</w:t>
      </w:r>
    </w:p>
    <w:p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necessary to the purpose of the vet.</w:t>
      </w:r>
    </w:p>
    <w:p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540586" w:rsidRPr="00E34775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</w:t>
      </w:r>
      <w:r w:rsidR="00FB16FF">
        <w:rPr>
          <w:rFonts w:ascii="Calibri" w:hAnsi="Calibri"/>
          <w:sz w:val="20"/>
          <w:szCs w:val="18"/>
        </w:rPr>
        <w:t xml:space="preserve"> (exceptions to the clean slate regime)</w:t>
      </w:r>
    </w:p>
    <w:p w:rsidR="00A974F2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</w:t>
      </w:r>
      <w:r w:rsidR="00FB16FF">
        <w:rPr>
          <w:rFonts w:ascii="Calibri" w:hAnsi="Calibri"/>
          <w:sz w:val="20"/>
          <w:szCs w:val="18"/>
        </w:rPr>
        <w:t>(safety checks of core children’s workers</w:t>
      </w:r>
      <w:r w:rsidR="00D01FFB">
        <w:rPr>
          <w:rFonts w:ascii="Calibri" w:hAnsi="Calibri"/>
          <w:sz w:val="20"/>
          <w:szCs w:val="18"/>
        </w:rPr>
        <w:t>).</w:t>
      </w:r>
      <w:r w:rsidR="00A974F2">
        <w:rPr>
          <w:rFonts w:ascii="Calibri" w:hAnsi="Calibri"/>
          <w:sz w:val="20"/>
          <w:szCs w:val="18"/>
        </w:rPr>
        <w:t xml:space="preserve"> </w:t>
      </w:r>
    </w:p>
    <w:p w:rsidR="00540586" w:rsidRPr="00A974F2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</w:t>
      </w:r>
      <w:r w:rsidR="006835A8" w:rsidRPr="00A974F2">
        <w:rPr>
          <w:rFonts w:ascii="Calibri" w:hAnsi="Calibri"/>
          <w:sz w:val="20"/>
          <w:szCs w:val="18"/>
        </w:rPr>
        <w:t xml:space="preserve">the </w:t>
      </w:r>
      <w:hyperlink r:id="rId15" w:history="1">
        <w:r w:rsidR="006C17AC" w:rsidRPr="006C17AC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:rsidR="00965644" w:rsidRPr="0096564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request was submitted as part of a children’s worker safety check under the Vulnerable Children Act 2014; and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 xml:space="preserve">The </w:t>
      </w:r>
      <w:r>
        <w:rPr>
          <w:rFonts w:ascii="Calibri" w:hAnsi="Calibri"/>
          <w:sz w:val="20"/>
          <w:szCs w:val="18"/>
        </w:rPr>
        <w:t>Police vet</w:t>
      </w:r>
      <w:r w:rsidRPr="00965644">
        <w:rPr>
          <w:rFonts w:ascii="Calibri" w:hAnsi="Calibri"/>
          <w:sz w:val="20"/>
          <w:szCs w:val="18"/>
        </w:rPr>
        <w:t xml:space="preserve"> was completed within the past three years; and</w:t>
      </w:r>
    </w:p>
    <w:p w:rsidR="00965644" w:rsidRPr="00965644" w:rsidRDefault="00965644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release of new information is considered justified under the Privacy Act 1993</w:t>
      </w:r>
    </w:p>
    <w:p w:rsidR="00965644" w:rsidRPr="00965644" w:rsidRDefault="00965644" w:rsidP="00965644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copies of identification documents  and the vetting result within 12 months of receiving the result unless a longer retention period is required by legislation.</w:t>
      </w:r>
    </w:p>
    <w:p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540586" w:rsidRPr="009720B4" w:rsidRDefault="00540586" w:rsidP="00A974F2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6" w:history="1">
        <w:r w:rsidRPr="006C17AC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p w:rsidR="003954C7" w:rsidRDefault="003954C7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283"/>
      </w:tblGrid>
      <w:tr w:rsidR="00540586" w:rsidRPr="00915547" w:rsidTr="003954C7">
        <w:tc>
          <w:tcPr>
            <w:tcW w:w="9857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210178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:rsidTr="003954C7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hRule="exact" w:val="11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val="45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55D19">
              <w:rPr>
                <w:rFonts w:cs="Arial"/>
                <w:b/>
                <w:sz w:val="20"/>
                <w:szCs w:val="20"/>
              </w:rPr>
            </w:r>
            <w:r w:rsidR="00F55D1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:rsidTr="003954C7">
        <w:trPr>
          <w:trHeight w:val="58"/>
        </w:trPr>
        <w:tc>
          <w:tcPr>
            <w:tcW w:w="9857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540586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40586" w:rsidRPr="001049F7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sectPr w:rsidR="00540586" w:rsidSect="008E210F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93" w:right="708" w:bottom="62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34" w:rsidRDefault="003C1234" w:rsidP="00F4360B">
      <w:r>
        <w:separator/>
      </w:r>
    </w:p>
  </w:endnote>
  <w:endnote w:type="continuationSeparator" w:id="0">
    <w:p w:rsidR="003C1234" w:rsidRDefault="003C1234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F55D19">
      <w:rPr>
        <w:rFonts w:ascii="Calibri" w:hAnsi="Calibri"/>
        <w:noProof/>
        <w:sz w:val="18"/>
        <w:szCs w:val="18"/>
      </w:rPr>
      <w:t>1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F55D19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C56C39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34" w:rsidRDefault="003C1234" w:rsidP="00F4360B">
      <w:r>
        <w:separator/>
      </w:r>
    </w:p>
  </w:footnote>
  <w:footnote w:type="continuationSeparator" w:id="0">
    <w:p w:rsidR="003C1234" w:rsidRDefault="003C1234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:rsidTr="001040A0">
      <w:trPr>
        <w:trHeight w:val="852"/>
      </w:trPr>
      <w:tc>
        <w:tcPr>
          <w:tcW w:w="3686" w:type="dxa"/>
          <w:vAlign w:val="center"/>
        </w:tcPr>
        <w:p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3C1234" w:rsidRPr="00035918" w:rsidRDefault="003C1234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- 12/16</w:t>
          </w:r>
        </w:p>
        <w:p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3C1234" w:rsidRPr="001E0BF7" w:rsidRDefault="003C1234">
    <w:pPr>
      <w:pStyle w:val="Header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>
      <w:tc>
        <w:tcPr>
          <w:tcW w:w="3402" w:type="dxa"/>
        </w:tcPr>
        <w:p w:rsidR="003C1234" w:rsidRDefault="003C1234" w:rsidP="00213EA7">
          <w:pPr>
            <w:pStyle w:val="Header"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+W+e1n0PBGCQeYVJhQHROy9dq0XU3XL13YT9nL2gynqOiNKBosH/KQZzVWZcDTnUE3DFqIAFxAjc8hsL+98dg==" w:salt="xm4m/bR5kfrWvbZLkUXAoQ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63EB"/>
    <w:rsid w:val="00071D75"/>
    <w:rsid w:val="00072FE9"/>
    <w:rsid w:val="000775FA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098E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4C86"/>
    <w:rsid w:val="002B591A"/>
    <w:rsid w:val="002B72B3"/>
    <w:rsid w:val="002C1CC5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4763"/>
    <w:rsid w:val="004068ED"/>
    <w:rsid w:val="00407007"/>
    <w:rsid w:val="00410D7F"/>
    <w:rsid w:val="00411A33"/>
    <w:rsid w:val="00415D4F"/>
    <w:rsid w:val="0042499A"/>
    <w:rsid w:val="00426912"/>
    <w:rsid w:val="0043089E"/>
    <w:rsid w:val="00433F15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B3ED6"/>
    <w:rsid w:val="004B7D76"/>
    <w:rsid w:val="004C1219"/>
    <w:rsid w:val="004C33EA"/>
    <w:rsid w:val="004C3B4F"/>
    <w:rsid w:val="004C5BC5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729C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AC"/>
    <w:rsid w:val="006C17E3"/>
    <w:rsid w:val="006C3B88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7754"/>
    <w:rsid w:val="00711E0C"/>
    <w:rsid w:val="00717075"/>
    <w:rsid w:val="00723535"/>
    <w:rsid w:val="00723FBB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2EEC"/>
    <w:rsid w:val="007A3D0B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7147"/>
    <w:rsid w:val="008101C6"/>
    <w:rsid w:val="00810AB8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5644"/>
    <w:rsid w:val="009755FC"/>
    <w:rsid w:val="00977DAB"/>
    <w:rsid w:val="00980CB3"/>
    <w:rsid w:val="00980EC8"/>
    <w:rsid w:val="00982347"/>
    <w:rsid w:val="00985717"/>
    <w:rsid w:val="009922A6"/>
    <w:rsid w:val="00992C07"/>
    <w:rsid w:val="009A3AA2"/>
    <w:rsid w:val="009B01AB"/>
    <w:rsid w:val="009B4BB3"/>
    <w:rsid w:val="009B4BEF"/>
    <w:rsid w:val="009B7B62"/>
    <w:rsid w:val="009C1B7A"/>
    <w:rsid w:val="009C3278"/>
    <w:rsid w:val="009C3760"/>
    <w:rsid w:val="009D14EA"/>
    <w:rsid w:val="009D1B88"/>
    <w:rsid w:val="009D5123"/>
    <w:rsid w:val="009D544E"/>
    <w:rsid w:val="009D55D9"/>
    <w:rsid w:val="009D5AF3"/>
    <w:rsid w:val="009D71D8"/>
    <w:rsid w:val="009E00C0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59AB"/>
    <w:rsid w:val="00A36254"/>
    <w:rsid w:val="00A368B7"/>
    <w:rsid w:val="00A3776B"/>
    <w:rsid w:val="00A404D4"/>
    <w:rsid w:val="00A422EB"/>
    <w:rsid w:val="00A4458B"/>
    <w:rsid w:val="00A44EA9"/>
    <w:rsid w:val="00A50E3F"/>
    <w:rsid w:val="00A51C4A"/>
    <w:rsid w:val="00A52A85"/>
    <w:rsid w:val="00A54380"/>
    <w:rsid w:val="00A5475B"/>
    <w:rsid w:val="00A601C0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6BE2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56C39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5339"/>
    <w:rsid w:val="00D339B5"/>
    <w:rsid w:val="00D34326"/>
    <w:rsid w:val="00D41F7E"/>
    <w:rsid w:val="00D46674"/>
    <w:rsid w:val="00D50C66"/>
    <w:rsid w:val="00D52B49"/>
    <w:rsid w:val="00D54CA9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55AA"/>
    <w:rsid w:val="00EE5F1E"/>
    <w:rsid w:val="00EF2699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55D19"/>
    <w:rsid w:val="00F70826"/>
    <w:rsid w:val="00F7189B"/>
    <w:rsid w:val="00F76BEE"/>
    <w:rsid w:val="00F82A83"/>
    <w:rsid w:val="00F83B45"/>
    <w:rsid w:val="00F871C4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."/>
  <w:listSeparator w:val=","/>
  <w15:chartTrackingRefBased/>
  <w15:docId w15:val="{3F40D1E4-D7DF-4B14-8B27-16F9200F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t.nz/sites/default/files/publications/user-guide-to-pvs-vetting-request-consent-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ce.govt.nz/sites/default/files/publications/user-guide-to-pvs-vetting-request-consent-form.pdf" TargetMode="Externa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yperlink" Target="http://www.police.govt.nz/about-us/publication/approved-agency-agreement-aa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6EC4-681A-41CB-AB87-EF599C61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</Template>
  <TotalTime>114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SADD, Matthew</cp:lastModifiedBy>
  <cp:revision>11</cp:revision>
  <cp:lastPrinted>2016-12-18T20:26:00Z</cp:lastPrinted>
  <dcterms:created xsi:type="dcterms:W3CDTF">2016-12-01T01:54:00Z</dcterms:created>
  <dcterms:modified xsi:type="dcterms:W3CDTF">2016-12-18T20:29:00Z</dcterms:modified>
  <cp:contentStatus/>
</cp:coreProperties>
</file>