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C843" w14:textId="2363D14F" w:rsidR="0089427B" w:rsidRPr="005847C7" w:rsidRDefault="005847C7" w:rsidP="00CD6ABF">
      <w:pPr>
        <w:pStyle w:val="ListParagraph"/>
        <w:spacing w:after="120" w:line="280" w:lineRule="atLeast"/>
        <w:ind w:left="426"/>
        <w:jc w:val="both"/>
        <w:outlineLvl w:val="0"/>
        <w:rPr>
          <w:b/>
        </w:rPr>
      </w:pPr>
      <w:r w:rsidRPr="005847C7">
        <w:rPr>
          <w:b/>
        </w:rPr>
        <w:t>Purpose</w:t>
      </w:r>
    </w:p>
    <w:p w14:paraId="10C6A2ED" w14:textId="7CB57CB8" w:rsidR="008E777E" w:rsidRPr="00A905BE" w:rsidRDefault="008E777E" w:rsidP="008E777E">
      <w:pPr>
        <w:pStyle w:val="ListParagraph"/>
        <w:spacing w:after="120" w:line="280" w:lineRule="atLeast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A905BE">
        <w:rPr>
          <w:color w:val="000000" w:themeColor="text1"/>
        </w:rPr>
        <w:t xml:space="preserve">he </w:t>
      </w:r>
      <w:r w:rsidRPr="000C1CBD">
        <w:rPr>
          <w:i/>
          <w:color w:val="000000" w:themeColor="text1"/>
        </w:rPr>
        <w:t>Wo</w:t>
      </w:r>
      <w:r>
        <w:rPr>
          <w:i/>
          <w:color w:val="000000" w:themeColor="text1"/>
        </w:rPr>
        <w:t>olf Fisher First-in-Family AUT S</w:t>
      </w:r>
      <w:r w:rsidRPr="000C1CBD">
        <w:rPr>
          <w:i/>
          <w:color w:val="000000" w:themeColor="text1"/>
        </w:rPr>
        <w:t>cholarship</w:t>
      </w:r>
      <w:r w:rsidRPr="00A905BE">
        <w:rPr>
          <w:color w:val="000000" w:themeColor="text1"/>
        </w:rPr>
        <w:t xml:space="preserve"> </w:t>
      </w:r>
      <w:r w:rsidR="00924C78">
        <w:rPr>
          <w:color w:val="000000" w:themeColor="text1"/>
        </w:rPr>
        <w:t xml:space="preserve">was </w:t>
      </w:r>
      <w:r>
        <w:rPr>
          <w:color w:val="000000" w:themeColor="text1"/>
        </w:rPr>
        <w:t xml:space="preserve">established in 2014 by the Woolf Fisher Trust </w:t>
      </w:r>
      <w:r w:rsidRPr="00A905BE">
        <w:rPr>
          <w:color w:val="000000" w:themeColor="text1"/>
        </w:rPr>
        <w:t>to ‘break the cycle’ and encourage students from families with no history of degree level study</w:t>
      </w:r>
      <w:r w:rsidRPr="00A905BE">
        <w:t xml:space="preserve"> </w:t>
      </w:r>
      <w:r w:rsidR="005847C7">
        <w:t xml:space="preserve">and </w:t>
      </w:r>
      <w:r w:rsidR="005847C7" w:rsidRPr="00A905BE">
        <w:t>for whom university study is a challenge for family</w:t>
      </w:r>
      <w:r w:rsidR="00924C78">
        <w:t xml:space="preserve"> for </w:t>
      </w:r>
      <w:r w:rsidR="005847C7" w:rsidRPr="00A905BE">
        <w:t xml:space="preserve">financial and/or cultural reasons </w:t>
      </w:r>
      <w:r w:rsidRPr="00A905BE">
        <w:t xml:space="preserve">to </w:t>
      </w:r>
      <w:r w:rsidR="00D406AC">
        <w:t xml:space="preserve">enable them to </w:t>
      </w:r>
      <w:r w:rsidRPr="00A905BE">
        <w:t xml:space="preserve">participate in </w:t>
      </w:r>
      <w:r w:rsidRPr="00A905BE">
        <w:rPr>
          <w:color w:val="000000" w:themeColor="text1"/>
        </w:rPr>
        <w:t>university education.</w:t>
      </w:r>
    </w:p>
    <w:p w14:paraId="4846BA00" w14:textId="77777777" w:rsidR="0089427B" w:rsidRPr="00A905BE" w:rsidRDefault="0089427B" w:rsidP="00A905BE">
      <w:pPr>
        <w:pStyle w:val="ListParagraph"/>
        <w:spacing w:after="120" w:line="280" w:lineRule="atLeast"/>
        <w:ind w:left="426"/>
        <w:jc w:val="both"/>
      </w:pPr>
    </w:p>
    <w:p w14:paraId="5544333C" w14:textId="3CB03162" w:rsidR="00001ACE" w:rsidRPr="00A905BE" w:rsidRDefault="00001ACE" w:rsidP="00001ACE">
      <w:pPr>
        <w:pStyle w:val="ListParagraph"/>
        <w:spacing w:after="120" w:line="280" w:lineRule="atLeast"/>
        <w:ind w:left="426"/>
        <w:jc w:val="both"/>
      </w:pPr>
    </w:p>
    <w:p w14:paraId="3E6F5E54" w14:textId="77777777" w:rsidR="002C640F" w:rsidRDefault="002C640F" w:rsidP="00CD6ABF">
      <w:pPr>
        <w:pStyle w:val="ListParagraph"/>
        <w:spacing w:after="120" w:line="280" w:lineRule="atLeast"/>
        <w:ind w:left="426"/>
        <w:jc w:val="both"/>
        <w:outlineLvl w:val="0"/>
        <w:rPr>
          <w:b/>
        </w:rPr>
      </w:pPr>
      <w:r w:rsidRPr="00A905BE">
        <w:rPr>
          <w:b/>
        </w:rPr>
        <w:t>Value and Tenure</w:t>
      </w:r>
    </w:p>
    <w:p w14:paraId="25880709" w14:textId="77777777" w:rsidR="004F439B" w:rsidRDefault="00D406AC" w:rsidP="0040009D">
      <w:pPr>
        <w:pStyle w:val="ListParagraph"/>
        <w:numPr>
          <w:ilvl w:val="0"/>
          <w:numId w:val="19"/>
        </w:numPr>
        <w:spacing w:after="120" w:line="280" w:lineRule="atLeast"/>
        <w:jc w:val="both"/>
      </w:pPr>
      <w:r w:rsidRPr="00D406AC">
        <w:t>Up</w:t>
      </w:r>
      <w:r w:rsidR="003C47A4" w:rsidRPr="00D406AC">
        <w:t xml:space="preserve"> to thirteen schola</w:t>
      </w:r>
      <w:r>
        <w:t>rships will be awarded annually.</w:t>
      </w:r>
    </w:p>
    <w:p w14:paraId="60345F2F" w14:textId="088DAAA3" w:rsidR="00185535" w:rsidRDefault="006630DB" w:rsidP="0040009D">
      <w:pPr>
        <w:pStyle w:val="ListParagraph"/>
        <w:numPr>
          <w:ilvl w:val="0"/>
          <w:numId w:val="19"/>
        </w:numPr>
        <w:spacing w:after="120" w:line="280" w:lineRule="atLeast"/>
        <w:jc w:val="both"/>
      </w:pPr>
      <w:r>
        <w:t xml:space="preserve">Woolf Fisher First in Family scholars </w:t>
      </w:r>
      <w:r w:rsidR="003F281C">
        <w:t>in their first year of study</w:t>
      </w:r>
      <w:r w:rsidR="005D4388">
        <w:t>,</w:t>
      </w:r>
      <w:r>
        <w:t xml:space="preserve"> who do not qualify for the Government’s fees free policy, will be provided with </w:t>
      </w:r>
      <w:r w:rsidRPr="00A905BE">
        <w:t>the</w:t>
      </w:r>
      <w:r>
        <w:t xml:space="preserve"> full</w:t>
      </w:r>
      <w:r w:rsidRPr="00A905BE">
        <w:t xml:space="preserve"> amount of the tuition fee and the compulsory student services fee </w:t>
      </w:r>
      <w:r>
        <w:t>for full-time study for</w:t>
      </w:r>
      <w:r w:rsidRPr="00A905BE">
        <w:t xml:space="preserve"> each year of enrolment.</w:t>
      </w:r>
    </w:p>
    <w:p w14:paraId="243E572E" w14:textId="6D4BD344" w:rsidR="00556F2D" w:rsidRDefault="00556F2D" w:rsidP="00556F2D">
      <w:pPr>
        <w:pStyle w:val="ListParagraph"/>
        <w:numPr>
          <w:ilvl w:val="0"/>
          <w:numId w:val="19"/>
        </w:numPr>
        <w:spacing w:after="120" w:line="280" w:lineRule="atLeast"/>
        <w:jc w:val="both"/>
      </w:pPr>
      <w:r>
        <w:t>In the first and second year of study, the Woolf Fisher First in Family scholars will receive the full</w:t>
      </w:r>
      <w:r w:rsidRPr="00A905BE">
        <w:t xml:space="preserve"> amount of the tuition fee and the compulsory student services fee </w:t>
      </w:r>
      <w:r>
        <w:t>for full-time study for</w:t>
      </w:r>
      <w:r w:rsidRPr="00A905BE">
        <w:t xml:space="preserve"> each year of enrolment. </w:t>
      </w:r>
    </w:p>
    <w:p w14:paraId="32CA5D78" w14:textId="13402334" w:rsidR="006A15DC" w:rsidRDefault="00185535" w:rsidP="0040009D">
      <w:pPr>
        <w:pStyle w:val="ListParagraph"/>
        <w:numPr>
          <w:ilvl w:val="0"/>
          <w:numId w:val="19"/>
        </w:numPr>
        <w:spacing w:after="120" w:line="280" w:lineRule="atLeast"/>
        <w:jc w:val="both"/>
      </w:pPr>
      <w:r>
        <w:t xml:space="preserve">Woolf Fisher First in Family scholars </w:t>
      </w:r>
      <w:r w:rsidR="00CB092F">
        <w:t xml:space="preserve">in their </w:t>
      </w:r>
      <w:r w:rsidR="00556F2D">
        <w:t>third</w:t>
      </w:r>
      <w:r w:rsidR="00CB092F">
        <w:t xml:space="preserve"> year of study</w:t>
      </w:r>
      <w:r>
        <w:t xml:space="preserve"> who qualify for the </w:t>
      </w:r>
      <w:r w:rsidRPr="00830C76">
        <w:t xml:space="preserve">Government's </w:t>
      </w:r>
      <w:r>
        <w:t xml:space="preserve">fees free policy for tertiary education will be provided with a Woolf Fisher First in Family scholarship of $2,500 awarded on successful completion of semester 1 papers. </w:t>
      </w:r>
    </w:p>
    <w:p w14:paraId="2DBBBE11" w14:textId="7BE5CAD9" w:rsidR="00E95A67" w:rsidRDefault="00185535" w:rsidP="006201DA">
      <w:pPr>
        <w:pStyle w:val="ListParagraph"/>
        <w:numPr>
          <w:ilvl w:val="0"/>
          <w:numId w:val="19"/>
        </w:numPr>
        <w:spacing w:after="120" w:line="280" w:lineRule="atLeast"/>
        <w:jc w:val="both"/>
      </w:pPr>
      <w:r>
        <w:t>Woolf Fisher First in Family scholars who are currently enrolled in the second or third year of their degree will each receive</w:t>
      </w:r>
      <w:r w:rsidR="006201DA">
        <w:t xml:space="preserve"> a</w:t>
      </w:r>
      <w:r w:rsidR="00E95A67">
        <w:t>n additional Woolf Fisher First in Family Scholarship of $2,500 awarded on successful completion of semester 1 papers.</w:t>
      </w:r>
    </w:p>
    <w:p w14:paraId="0CD94C68" w14:textId="597EAAE2" w:rsidR="00D406AC" w:rsidRDefault="00D406AC" w:rsidP="00D406AC">
      <w:pPr>
        <w:pStyle w:val="ListParagraph"/>
        <w:numPr>
          <w:ilvl w:val="0"/>
          <w:numId w:val="6"/>
        </w:numPr>
        <w:spacing w:after="120" w:line="280" w:lineRule="atLeast"/>
        <w:jc w:val="both"/>
      </w:pPr>
      <w:r>
        <w:rPr>
          <w:color w:val="000000" w:themeColor="text1"/>
        </w:rPr>
        <w:t xml:space="preserve">The tenure of the scholarship is </w:t>
      </w:r>
      <w:r w:rsidR="00ED161F">
        <w:rPr>
          <w:color w:val="000000" w:themeColor="text1"/>
        </w:rPr>
        <w:t xml:space="preserve">for </w:t>
      </w:r>
      <w:r>
        <w:rPr>
          <w:color w:val="000000" w:themeColor="text1"/>
        </w:rPr>
        <w:t xml:space="preserve">three years of full-time study. </w:t>
      </w:r>
      <w:r w:rsidRPr="00A905BE">
        <w:t xml:space="preserve">Consideration will be given for a fourth year for applicants enrolling in a </w:t>
      </w:r>
      <w:proofErr w:type="gramStart"/>
      <w:r w:rsidRPr="00A905BE">
        <w:t>four year</w:t>
      </w:r>
      <w:proofErr w:type="gramEnd"/>
      <w:r w:rsidRPr="00A905BE">
        <w:t xml:space="preserve"> degree programme. </w:t>
      </w:r>
    </w:p>
    <w:p w14:paraId="5F47A92C" w14:textId="79640323" w:rsidR="00D406AC" w:rsidRPr="00D406AC" w:rsidRDefault="00D406AC" w:rsidP="00D406AC">
      <w:pPr>
        <w:pStyle w:val="ListParagraph"/>
        <w:spacing w:after="120" w:line="280" w:lineRule="atLeast"/>
        <w:ind w:left="1146"/>
        <w:jc w:val="both"/>
        <w:rPr>
          <w:color w:val="000000" w:themeColor="text1"/>
        </w:rPr>
      </w:pPr>
    </w:p>
    <w:p w14:paraId="68D54918" w14:textId="77777777" w:rsidR="00635C5B" w:rsidRPr="00A905BE" w:rsidRDefault="00195459" w:rsidP="00CD6ABF">
      <w:pPr>
        <w:spacing w:after="120" w:line="280" w:lineRule="atLeast"/>
        <w:ind w:firstLine="426"/>
        <w:outlineLvl w:val="0"/>
        <w:rPr>
          <w:b/>
        </w:rPr>
      </w:pPr>
      <w:r w:rsidRPr="00A905BE">
        <w:rPr>
          <w:b/>
        </w:rPr>
        <w:t>Eligibility Criteria</w:t>
      </w:r>
    </w:p>
    <w:p w14:paraId="596208F1" w14:textId="7747A49E" w:rsidR="00195459" w:rsidRPr="00A905BE" w:rsidRDefault="00815808" w:rsidP="000C1CBD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 w:rsidRPr="00A905BE">
        <w:t xml:space="preserve">Applicants </w:t>
      </w:r>
      <w:r w:rsidR="00DA79FF" w:rsidRPr="00A905BE">
        <w:t xml:space="preserve">for a </w:t>
      </w:r>
      <w:r w:rsidR="00DA79FF" w:rsidRPr="000C1CBD">
        <w:rPr>
          <w:i/>
        </w:rPr>
        <w:t>Woolf Fisher First-in-Family AUT Scholarship</w:t>
      </w:r>
      <w:r w:rsidR="00DA79FF" w:rsidRPr="00A905BE">
        <w:t xml:space="preserve"> </w:t>
      </w:r>
      <w:r w:rsidRPr="00A905BE">
        <w:t>must be the first-in-</w:t>
      </w:r>
      <w:r w:rsidR="00195459" w:rsidRPr="00A905BE">
        <w:t xml:space="preserve">family to </w:t>
      </w:r>
      <w:r w:rsidR="0089427B" w:rsidRPr="00A905BE">
        <w:t xml:space="preserve">seek to </w:t>
      </w:r>
      <w:r w:rsidRPr="00A905BE">
        <w:t>complete</w:t>
      </w:r>
      <w:r w:rsidR="00195459" w:rsidRPr="00A905BE">
        <w:t xml:space="preserve"> </w:t>
      </w:r>
      <w:r w:rsidRPr="00A905BE">
        <w:t xml:space="preserve">a </w:t>
      </w:r>
      <w:r w:rsidR="00195459" w:rsidRPr="00A905BE">
        <w:t xml:space="preserve">degree.  </w:t>
      </w:r>
      <w:r w:rsidR="002168F4" w:rsidRPr="00A905BE">
        <w:t>F</w:t>
      </w:r>
      <w:r w:rsidRPr="00A905BE">
        <w:t>irst-in-</w:t>
      </w:r>
      <w:r w:rsidR="00C30631" w:rsidRPr="00A905BE">
        <w:t xml:space="preserve">family </w:t>
      </w:r>
      <w:r w:rsidR="00C907F4">
        <w:t xml:space="preserve">normally </w:t>
      </w:r>
      <w:r w:rsidR="00C30631" w:rsidRPr="00A905BE">
        <w:t xml:space="preserve">means that neither of the </w:t>
      </w:r>
      <w:r w:rsidR="00490C2F" w:rsidRPr="00A905BE">
        <w:t>applicant’s</w:t>
      </w:r>
      <w:r w:rsidR="00C95580" w:rsidRPr="00A905BE">
        <w:t xml:space="preserve"> </w:t>
      </w:r>
      <w:r w:rsidR="00C95580" w:rsidRPr="00C907F4">
        <w:t>birth</w:t>
      </w:r>
      <w:r w:rsidR="00C95580" w:rsidRPr="00A905BE">
        <w:t xml:space="preserve"> </w:t>
      </w:r>
      <w:r w:rsidR="00C30631" w:rsidRPr="00A905BE">
        <w:t>parents</w:t>
      </w:r>
      <w:r w:rsidR="00C95580" w:rsidRPr="00A905BE">
        <w:t xml:space="preserve"> h</w:t>
      </w:r>
      <w:r w:rsidR="00490C2F" w:rsidRPr="00A905BE">
        <w:t>as</w:t>
      </w:r>
      <w:r w:rsidRPr="00A905BE">
        <w:t xml:space="preserve"> successfully completed a</w:t>
      </w:r>
      <w:r w:rsidR="00C30631" w:rsidRPr="00A905BE">
        <w:t xml:space="preserve"> </w:t>
      </w:r>
      <w:r w:rsidR="00F36B2C" w:rsidRPr="00A905BE">
        <w:t>degree level qualification</w:t>
      </w:r>
      <w:r w:rsidR="00C30631" w:rsidRPr="00A905BE">
        <w:t>.</w:t>
      </w:r>
    </w:p>
    <w:p w14:paraId="52F31A32" w14:textId="4493E37C" w:rsidR="00B0028B" w:rsidRDefault="00D84FF7" w:rsidP="000C1CBD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 w:rsidRPr="00C907F4">
        <w:t>An applicant with brother</w:t>
      </w:r>
      <w:r w:rsidR="00D406AC">
        <w:t>s</w:t>
      </w:r>
      <w:r w:rsidRPr="00C907F4">
        <w:t xml:space="preserve"> or sister</w:t>
      </w:r>
      <w:r w:rsidR="00D406AC">
        <w:t>s</w:t>
      </w:r>
      <w:r w:rsidRPr="00C907F4">
        <w:t xml:space="preserve"> enrolled in, or with a degree</w:t>
      </w:r>
      <w:r w:rsidR="00D406AC">
        <w:t>,</w:t>
      </w:r>
      <w:r w:rsidRPr="00C907F4">
        <w:t xml:space="preserve"> will be </w:t>
      </w:r>
      <w:r w:rsidR="00924C78">
        <w:t>eligible</w:t>
      </w:r>
      <w:r w:rsidR="00924C78" w:rsidRPr="00C907F4">
        <w:t xml:space="preserve"> </w:t>
      </w:r>
      <w:r w:rsidRPr="00C907F4">
        <w:t>to apply for a</w:t>
      </w:r>
      <w:r w:rsidR="002206EA" w:rsidRPr="00D406AC">
        <w:t xml:space="preserve"> </w:t>
      </w:r>
      <w:r w:rsidR="002206EA" w:rsidRPr="00D406AC">
        <w:rPr>
          <w:i/>
        </w:rPr>
        <w:t xml:space="preserve">Woolf Fisher First-in-Family AUT </w:t>
      </w:r>
      <w:r w:rsidRPr="00D406AC">
        <w:rPr>
          <w:i/>
        </w:rPr>
        <w:t>Scholarship</w:t>
      </w:r>
      <w:r w:rsidRPr="00D406AC">
        <w:t xml:space="preserve">, however, priority </w:t>
      </w:r>
      <w:r w:rsidR="00DB5935">
        <w:t>may</w:t>
      </w:r>
      <w:r w:rsidRPr="00D406AC">
        <w:t xml:space="preserve"> be given to an applicant </w:t>
      </w:r>
      <w:r w:rsidR="002168F4" w:rsidRPr="00D406AC">
        <w:t xml:space="preserve">who is the </w:t>
      </w:r>
      <w:r w:rsidR="0089427B" w:rsidRPr="00D406AC">
        <w:t>first</w:t>
      </w:r>
      <w:r w:rsidR="002168F4" w:rsidRPr="00D406AC">
        <w:t xml:space="preserve"> child in the family to enrol in a degree</w:t>
      </w:r>
      <w:r w:rsidRPr="00D406AC">
        <w:t>.</w:t>
      </w:r>
      <w:r w:rsidR="002206EA" w:rsidRPr="00D406AC">
        <w:t xml:space="preserve"> </w:t>
      </w:r>
    </w:p>
    <w:p w14:paraId="058D32A2" w14:textId="32376DE0" w:rsidR="00ED161F" w:rsidRDefault="00ED161F" w:rsidP="000C1CBD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>
        <w:t>Applicants must be able to demonstrate financial hardship.</w:t>
      </w:r>
    </w:p>
    <w:p w14:paraId="03B6F15F" w14:textId="6B6E8CAC" w:rsidR="00B84136" w:rsidRPr="00D406AC" w:rsidRDefault="00ED161F" w:rsidP="000C1CBD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>
        <w:t>Applicants must have university entrance or equivalent and meet the AUT programme entry requirements</w:t>
      </w:r>
      <w:r w:rsidR="00B84136">
        <w:t>.</w:t>
      </w:r>
    </w:p>
    <w:p w14:paraId="20FDDC9F" w14:textId="05296766" w:rsidR="00490C2F" w:rsidRDefault="00924C78" w:rsidP="000C1CBD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>
        <w:t>An a</w:t>
      </w:r>
      <w:r w:rsidR="00815808" w:rsidRPr="00A905BE">
        <w:t>pplicant</w:t>
      </w:r>
      <w:r>
        <w:t xml:space="preserve"> </w:t>
      </w:r>
      <w:r w:rsidR="00815808" w:rsidRPr="00A905BE">
        <w:t xml:space="preserve">must be </w:t>
      </w:r>
      <w:r>
        <w:t xml:space="preserve">a </w:t>
      </w:r>
      <w:r w:rsidR="00815808" w:rsidRPr="00A905BE">
        <w:t>New Zealand c</w:t>
      </w:r>
      <w:r w:rsidR="00490C2F" w:rsidRPr="00A905BE">
        <w:t xml:space="preserve">itizen </w:t>
      </w:r>
      <w:r w:rsidR="004A25CD" w:rsidRPr="00A905BE">
        <w:t>and have attended a secondary school in New Zealand for at least two years.</w:t>
      </w:r>
    </w:p>
    <w:p w14:paraId="4FBB9F9B" w14:textId="20706BF4" w:rsidR="00ED161F" w:rsidRDefault="00ED161F" w:rsidP="00CB0470">
      <w:pPr>
        <w:pStyle w:val="ListParagraph"/>
        <w:numPr>
          <w:ilvl w:val="0"/>
          <w:numId w:val="2"/>
        </w:numPr>
        <w:spacing w:after="120" w:line="280" w:lineRule="atLeast"/>
        <w:jc w:val="both"/>
      </w:pPr>
      <w:r>
        <w:t>Preference will be given to applicants from South Auckland who can demonstrate a commitment to bringing about change in their community</w:t>
      </w:r>
    </w:p>
    <w:p w14:paraId="58773417" w14:textId="77777777" w:rsidR="001D0756" w:rsidRDefault="001D0756" w:rsidP="008D147F">
      <w:pPr>
        <w:autoSpaceDE w:val="0"/>
        <w:autoSpaceDN w:val="0"/>
        <w:adjustRightInd w:val="0"/>
        <w:spacing w:after="120" w:line="280" w:lineRule="atLeast"/>
        <w:ind w:left="426"/>
        <w:sectPr w:rsidR="001D0756" w:rsidSect="00C34BFD">
          <w:headerReference w:type="first" r:id="rId11"/>
          <w:pgSz w:w="11906" w:h="16838"/>
          <w:pgMar w:top="1843" w:right="1440" w:bottom="1440" w:left="1440" w:header="708" w:footer="708" w:gutter="0"/>
          <w:cols w:space="708"/>
          <w:titlePg/>
          <w:docGrid w:linePitch="360"/>
        </w:sectPr>
      </w:pPr>
    </w:p>
    <w:p w14:paraId="0DC8AF39" w14:textId="77777777" w:rsidR="00B84136" w:rsidRPr="00A905BE" w:rsidRDefault="00B84136" w:rsidP="00CD6ABF">
      <w:pPr>
        <w:autoSpaceDE w:val="0"/>
        <w:autoSpaceDN w:val="0"/>
        <w:adjustRightInd w:val="0"/>
        <w:spacing w:after="120" w:line="280" w:lineRule="atLeast"/>
        <w:ind w:left="426"/>
        <w:outlineLvl w:val="0"/>
        <w:rPr>
          <w:rFonts w:cs="Verdana"/>
          <w:b/>
          <w:color w:val="000000"/>
        </w:rPr>
      </w:pPr>
      <w:r w:rsidRPr="00A905BE">
        <w:rPr>
          <w:rFonts w:cs="Verdana"/>
          <w:b/>
          <w:color w:val="000000"/>
        </w:rPr>
        <w:lastRenderedPageBreak/>
        <w:t>Application requirements</w:t>
      </w:r>
    </w:p>
    <w:p w14:paraId="66F6E6FC" w14:textId="72FF3557" w:rsidR="00B84136" w:rsidRPr="00A905BE" w:rsidRDefault="00B84136" w:rsidP="008D147F">
      <w:pPr>
        <w:autoSpaceDE w:val="0"/>
        <w:autoSpaceDN w:val="0"/>
        <w:adjustRightInd w:val="0"/>
        <w:spacing w:after="120" w:line="280" w:lineRule="atLeast"/>
        <w:ind w:left="426"/>
        <w:rPr>
          <w:rFonts w:cs="Verdana"/>
          <w:color w:val="000000"/>
        </w:rPr>
      </w:pPr>
      <w:r>
        <w:rPr>
          <w:rFonts w:cs="Verdana"/>
          <w:color w:val="000000"/>
        </w:rPr>
        <w:t>Applicants will apply through the A</w:t>
      </w:r>
      <w:r w:rsidR="008D147F">
        <w:rPr>
          <w:rFonts w:cs="Verdana"/>
          <w:color w:val="000000"/>
        </w:rPr>
        <w:t xml:space="preserve">UT Scholarships on-line portal and must apply for admission prior to applying for this scholarship. </w:t>
      </w:r>
      <w:r>
        <w:rPr>
          <w:rFonts w:cs="Verdana"/>
          <w:color w:val="000000"/>
        </w:rPr>
        <w:t>The following documentation will need to be uploaded in the portal:</w:t>
      </w:r>
    </w:p>
    <w:p w14:paraId="2908441D" w14:textId="77777777" w:rsidR="00B84136" w:rsidRPr="00DB5935" w:rsidRDefault="00B84136" w:rsidP="00DB59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 w:rsidRPr="00DB5935">
        <w:rPr>
          <w:rFonts w:cs="Verdana"/>
          <w:color w:val="000000"/>
        </w:rPr>
        <w:t xml:space="preserve">Certified copies of academic records to date. </w:t>
      </w:r>
    </w:p>
    <w:p w14:paraId="5DB101DB" w14:textId="77777777" w:rsidR="00ED161F" w:rsidRPr="00CB0470" w:rsidRDefault="00B84136" w:rsidP="00ED16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>
        <w:t>A list of academic achievements, leadership positions, sporting and cultural involvement and community involvements</w:t>
      </w:r>
      <w:r w:rsidR="00ED161F">
        <w:t xml:space="preserve">; </w:t>
      </w:r>
    </w:p>
    <w:p w14:paraId="753224D8" w14:textId="0E88E526" w:rsidR="00ED161F" w:rsidRPr="00DB5935" w:rsidRDefault="00ED161F" w:rsidP="00ED16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>
        <w:t>A statement of their determination to succeed in their chosen course of study and to contribute to their community.</w:t>
      </w:r>
    </w:p>
    <w:p w14:paraId="09E83487" w14:textId="77777777" w:rsidR="00B84136" w:rsidRPr="00DB5935" w:rsidRDefault="00B84136" w:rsidP="00CB0470">
      <w:pPr>
        <w:pStyle w:val="ListParagraph"/>
        <w:autoSpaceDE w:val="0"/>
        <w:autoSpaceDN w:val="0"/>
        <w:adjustRightInd w:val="0"/>
        <w:spacing w:after="120" w:line="280" w:lineRule="atLeast"/>
        <w:ind w:left="1146"/>
        <w:jc w:val="both"/>
        <w:rPr>
          <w:rFonts w:cs="Verdana"/>
          <w:color w:val="000000"/>
        </w:rPr>
      </w:pPr>
    </w:p>
    <w:p w14:paraId="5AAA2F4A" w14:textId="54CA9380" w:rsidR="00B84136" w:rsidRPr="00CB0470" w:rsidRDefault="00B84136" w:rsidP="00CB0470">
      <w:pPr>
        <w:autoSpaceDE w:val="0"/>
        <w:autoSpaceDN w:val="0"/>
        <w:adjustRightInd w:val="0"/>
        <w:spacing w:after="120" w:line="280" w:lineRule="atLeast"/>
        <w:ind w:left="426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Applicants will be asked to declare in their application:</w:t>
      </w:r>
    </w:p>
    <w:p w14:paraId="443491C5" w14:textId="14F6CFA2" w:rsidR="00F15D89" w:rsidRDefault="00F15D89" w:rsidP="00DB59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 xml:space="preserve">Neither </w:t>
      </w:r>
      <w:r w:rsidR="00CA445A">
        <w:rPr>
          <w:rFonts w:cs="Verdana"/>
          <w:color w:val="000000"/>
        </w:rPr>
        <w:t>of the applicant’s birth parents has successfully completed a degree level qualification.</w:t>
      </w:r>
    </w:p>
    <w:p w14:paraId="4DE512C8" w14:textId="5B8835CB" w:rsidR="00B84136" w:rsidRPr="00DB5935" w:rsidRDefault="00B84136" w:rsidP="00DB59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 w:rsidRPr="00DB5935">
        <w:rPr>
          <w:rFonts w:cs="Verdana"/>
          <w:color w:val="000000"/>
        </w:rPr>
        <w:t>Any current or past degree programme enrolments of their brothers and sisters</w:t>
      </w:r>
      <w:r w:rsidR="00CA445A">
        <w:rPr>
          <w:rFonts w:cs="Verdana"/>
          <w:color w:val="000000"/>
        </w:rPr>
        <w:t>.</w:t>
      </w:r>
    </w:p>
    <w:p w14:paraId="680E67E2" w14:textId="0A563209" w:rsidR="00B84136" w:rsidRPr="00DB5935" w:rsidRDefault="00B84136" w:rsidP="00DB593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 w:rsidRPr="00DB5935">
        <w:rPr>
          <w:rFonts w:cs="Verdana"/>
          <w:color w:val="000000"/>
        </w:rPr>
        <w:t xml:space="preserve">Their willingness to act as a mentor to </w:t>
      </w:r>
      <w:r w:rsidR="00924C78">
        <w:rPr>
          <w:rFonts w:cs="Verdana"/>
          <w:color w:val="000000"/>
        </w:rPr>
        <w:t xml:space="preserve">future </w:t>
      </w:r>
      <w:r w:rsidR="004253A9">
        <w:rPr>
          <w:rFonts w:cs="Verdana"/>
          <w:color w:val="000000"/>
        </w:rPr>
        <w:t>first year Woolf Fisher First in Family AUT Scholars</w:t>
      </w:r>
      <w:r w:rsidRPr="00DB5935">
        <w:rPr>
          <w:rFonts w:cs="Verdana"/>
          <w:color w:val="000000"/>
        </w:rPr>
        <w:t xml:space="preserve">. </w:t>
      </w:r>
    </w:p>
    <w:p w14:paraId="56AE5820" w14:textId="77777777" w:rsidR="00B84136" w:rsidRPr="00A905BE" w:rsidRDefault="00B84136" w:rsidP="00CE63ED">
      <w:pPr>
        <w:spacing w:after="120" w:line="280" w:lineRule="atLeast"/>
        <w:jc w:val="both"/>
      </w:pPr>
    </w:p>
    <w:p w14:paraId="71B29DCE" w14:textId="77777777" w:rsidR="00033C1C" w:rsidRPr="00A905BE" w:rsidRDefault="00033C1C" w:rsidP="00CD6ABF">
      <w:pPr>
        <w:autoSpaceDE w:val="0"/>
        <w:autoSpaceDN w:val="0"/>
        <w:adjustRightInd w:val="0"/>
        <w:spacing w:after="120" w:line="280" w:lineRule="atLeast"/>
        <w:ind w:left="426"/>
        <w:jc w:val="both"/>
        <w:outlineLvl w:val="0"/>
        <w:rPr>
          <w:rFonts w:cs="Verdana"/>
          <w:b/>
          <w:color w:val="000000"/>
        </w:rPr>
      </w:pPr>
      <w:r w:rsidRPr="00A905BE">
        <w:rPr>
          <w:rFonts w:cs="Verdana"/>
          <w:b/>
          <w:iCs/>
          <w:color w:val="000000"/>
        </w:rPr>
        <w:t xml:space="preserve">Selection </w:t>
      </w:r>
    </w:p>
    <w:p w14:paraId="282B147C" w14:textId="11AC7D77" w:rsidR="00ED161F" w:rsidRDefault="00ED161F" w:rsidP="00DB59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 xml:space="preserve">Applications will be considered by a selection panel </w:t>
      </w:r>
      <w:r w:rsidR="00B50DDF">
        <w:rPr>
          <w:rFonts w:cs="Verdana"/>
          <w:color w:val="00B0F0"/>
          <w:u w:val="single"/>
        </w:rPr>
        <w:t>appointed by</w:t>
      </w:r>
      <w:r>
        <w:rPr>
          <w:rFonts w:cs="Verdana"/>
          <w:color w:val="000000"/>
        </w:rPr>
        <w:t xml:space="preserve"> the AUT Foundation</w:t>
      </w:r>
      <w:r w:rsidR="00433836">
        <w:rPr>
          <w:rFonts w:cs="Verdana"/>
          <w:color w:val="000000"/>
        </w:rPr>
        <w:t xml:space="preserve"> after Semester 1 academic results are released.</w:t>
      </w:r>
    </w:p>
    <w:p w14:paraId="151884A7" w14:textId="5A692C40" w:rsidR="00ED161F" w:rsidRDefault="00ED161F" w:rsidP="00DB59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 xml:space="preserve">Applicants will be shortlisted by the AUT Foundation </w:t>
      </w:r>
      <w:r w:rsidR="00B50DDF">
        <w:rPr>
          <w:rFonts w:cs="Verdana"/>
          <w:color w:val="000000"/>
        </w:rPr>
        <w:t xml:space="preserve">or its delegates and </w:t>
      </w:r>
      <w:r>
        <w:rPr>
          <w:rFonts w:cs="Verdana"/>
          <w:color w:val="000000"/>
        </w:rPr>
        <w:t xml:space="preserve">those shortlisted will </w:t>
      </w:r>
      <w:r w:rsidR="00C87B31">
        <w:rPr>
          <w:rFonts w:cs="Verdana"/>
          <w:color w:val="000000"/>
        </w:rPr>
        <w:t xml:space="preserve">normally </w:t>
      </w:r>
      <w:r>
        <w:rPr>
          <w:rFonts w:cs="Verdana"/>
          <w:color w:val="000000"/>
        </w:rPr>
        <w:t>be required to attend an interview</w:t>
      </w:r>
      <w:r w:rsidR="00B50DDF">
        <w:rPr>
          <w:rFonts w:cs="Verdana"/>
          <w:color w:val="000000"/>
        </w:rPr>
        <w:t xml:space="preserve"> </w:t>
      </w:r>
      <w:r w:rsidR="00B50DDF" w:rsidRPr="00B50DDF">
        <w:rPr>
          <w:rFonts w:cs="Verdana"/>
          <w:color w:val="00B0F0"/>
          <w:u w:val="single"/>
        </w:rPr>
        <w:t>or equivalent</w:t>
      </w:r>
      <w:r>
        <w:rPr>
          <w:rFonts w:cs="Verdana"/>
          <w:color w:val="000000"/>
        </w:rPr>
        <w:t>.</w:t>
      </w:r>
    </w:p>
    <w:p w14:paraId="6C6034F3" w14:textId="77777777" w:rsidR="004253A9" w:rsidRPr="00B50DDF" w:rsidRDefault="004253A9" w:rsidP="00DB59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>Shortlisted a</w:t>
      </w:r>
      <w:r w:rsidR="00ED161F" w:rsidRPr="00B50DDF">
        <w:rPr>
          <w:rFonts w:cs="Verdana"/>
          <w:strike/>
          <w:color w:val="FF0000"/>
        </w:rPr>
        <w:t>pplicants will be required to bring to the interview,</w:t>
      </w:r>
      <w:r w:rsidRPr="00B50DDF">
        <w:rPr>
          <w:rFonts w:cs="Verdana"/>
          <w:strike/>
          <w:color w:val="FF0000"/>
        </w:rPr>
        <w:t xml:space="preserve"> the following:</w:t>
      </w:r>
    </w:p>
    <w:p w14:paraId="49F5CEE0" w14:textId="5C17D4C5" w:rsidR="004253A9" w:rsidRPr="00B50DDF" w:rsidRDefault="00ED161F" w:rsidP="00CB047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 xml:space="preserve"> </w:t>
      </w:r>
      <w:r w:rsidR="004253A9" w:rsidRPr="00B50DDF">
        <w:rPr>
          <w:rFonts w:cs="Verdana"/>
          <w:strike/>
          <w:color w:val="FF0000"/>
        </w:rPr>
        <w:t xml:space="preserve">Information regarding </w:t>
      </w:r>
      <w:r w:rsidRPr="00B50DDF">
        <w:rPr>
          <w:rFonts w:cs="Verdana"/>
          <w:strike/>
          <w:color w:val="FF0000"/>
        </w:rPr>
        <w:t>financial hardship</w:t>
      </w:r>
      <w:r w:rsidR="004253A9" w:rsidRPr="00B50DDF">
        <w:rPr>
          <w:rFonts w:cs="Verdana"/>
          <w:strike/>
          <w:color w:val="FF0000"/>
        </w:rPr>
        <w:t>.</w:t>
      </w:r>
    </w:p>
    <w:p w14:paraId="7A3E9278" w14:textId="7BFCF0BF" w:rsidR="004253A9" w:rsidRPr="00B50DDF" w:rsidRDefault="004253A9" w:rsidP="00CB0470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>Written recommendation from a school principal or church leader or community leader:</w:t>
      </w:r>
    </w:p>
    <w:p w14:paraId="51A0DC06" w14:textId="77777777" w:rsidR="004253A9" w:rsidRPr="00B50DDF" w:rsidRDefault="004253A9" w:rsidP="00CB0470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 xml:space="preserve">Confirming that the applicant’s access to university is significantly affected by financial </w:t>
      </w:r>
      <w:proofErr w:type="gramStart"/>
      <w:r w:rsidRPr="00B50DDF">
        <w:rPr>
          <w:rFonts w:cs="Verdana"/>
          <w:strike/>
          <w:color w:val="FF0000"/>
        </w:rPr>
        <w:t>barriers;</w:t>
      </w:r>
      <w:proofErr w:type="gramEnd"/>
    </w:p>
    <w:p w14:paraId="24993C71" w14:textId="77777777" w:rsidR="004253A9" w:rsidRPr="00B50DDF" w:rsidRDefault="004253A9" w:rsidP="00CB0470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 xml:space="preserve">Describing the applicant’s personal </w:t>
      </w:r>
      <w:proofErr w:type="gramStart"/>
      <w:r w:rsidRPr="00B50DDF">
        <w:rPr>
          <w:rFonts w:cs="Verdana"/>
          <w:strike/>
          <w:color w:val="FF0000"/>
        </w:rPr>
        <w:t>attributes;</w:t>
      </w:r>
      <w:proofErr w:type="gramEnd"/>
    </w:p>
    <w:p w14:paraId="6943204A" w14:textId="77777777" w:rsidR="004253A9" w:rsidRPr="00B50DDF" w:rsidRDefault="004253A9" w:rsidP="00CB0470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>Comment on the applicant’s role model material.</w:t>
      </w:r>
    </w:p>
    <w:p w14:paraId="35BF7F36" w14:textId="77777777" w:rsidR="004253A9" w:rsidRPr="00B50DDF" w:rsidRDefault="004253A9" w:rsidP="00CB0470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 xml:space="preserve">Comment whether the applicant has the determination and ability to succeed in their chosen area of </w:t>
      </w:r>
      <w:proofErr w:type="gramStart"/>
      <w:r w:rsidRPr="00B50DDF">
        <w:rPr>
          <w:rFonts w:cs="Verdana"/>
          <w:strike/>
          <w:color w:val="FF0000"/>
        </w:rPr>
        <w:t>study;</w:t>
      </w:r>
      <w:proofErr w:type="gramEnd"/>
    </w:p>
    <w:p w14:paraId="54A75AFB" w14:textId="6B269C8D" w:rsidR="004253A9" w:rsidRPr="00B50DDF" w:rsidRDefault="004253A9" w:rsidP="0040009D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strike/>
          <w:color w:val="FF0000"/>
        </w:rPr>
      </w:pPr>
      <w:r w:rsidRPr="00B50DDF">
        <w:rPr>
          <w:rFonts w:cs="Verdana"/>
          <w:strike/>
          <w:color w:val="FF0000"/>
        </w:rPr>
        <w:t xml:space="preserve">Any other relevant information. </w:t>
      </w:r>
    </w:p>
    <w:p w14:paraId="6C5CDC92" w14:textId="6A4D92B0" w:rsidR="00033C1C" w:rsidRPr="00DB5935" w:rsidRDefault="00033C1C" w:rsidP="00DB593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 w:rsidRPr="00DB5935">
        <w:rPr>
          <w:rFonts w:cs="Verdana"/>
          <w:color w:val="000000"/>
        </w:rPr>
        <w:t xml:space="preserve">The </w:t>
      </w:r>
      <w:r w:rsidR="00F36B2C" w:rsidRPr="00DB5935">
        <w:rPr>
          <w:rFonts w:cs="Verdana"/>
          <w:i/>
          <w:color w:val="000000"/>
        </w:rPr>
        <w:t>Woolf Fisher First-in-Family AUT</w:t>
      </w:r>
      <w:r w:rsidR="00DA79FF" w:rsidRPr="00DB5935">
        <w:rPr>
          <w:rFonts w:cs="Verdana"/>
          <w:i/>
          <w:color w:val="000000"/>
        </w:rPr>
        <w:t xml:space="preserve"> S</w:t>
      </w:r>
      <w:r w:rsidR="00F36B2C" w:rsidRPr="00DB5935">
        <w:rPr>
          <w:rFonts w:cs="Verdana"/>
          <w:i/>
          <w:color w:val="000000"/>
        </w:rPr>
        <w:t>cholarship</w:t>
      </w:r>
      <w:r w:rsidR="00F36B2C" w:rsidRPr="00DB5935">
        <w:rPr>
          <w:rFonts w:cs="Verdana"/>
          <w:color w:val="000000"/>
        </w:rPr>
        <w:t xml:space="preserve"> </w:t>
      </w:r>
      <w:r w:rsidR="0005487F">
        <w:rPr>
          <w:rFonts w:cs="Verdana"/>
          <w:color w:val="000000"/>
        </w:rPr>
        <w:t>wil</w:t>
      </w:r>
      <w:r w:rsidRPr="00DB5935">
        <w:rPr>
          <w:rFonts w:cs="Verdana"/>
          <w:color w:val="000000"/>
        </w:rPr>
        <w:t xml:space="preserve">l be awarded </w:t>
      </w:r>
      <w:r w:rsidR="00C90913" w:rsidRPr="00DB5935">
        <w:rPr>
          <w:rFonts w:cs="Verdana"/>
          <w:color w:val="000000"/>
        </w:rPr>
        <w:t>by the AUT Foundation</w:t>
      </w:r>
      <w:r w:rsidRPr="00DB5935">
        <w:rPr>
          <w:rFonts w:cs="Verdana"/>
          <w:color w:val="000000"/>
        </w:rPr>
        <w:t xml:space="preserve">.  </w:t>
      </w:r>
    </w:p>
    <w:p w14:paraId="09156837" w14:textId="4369D1BF" w:rsidR="00B84136" w:rsidRDefault="00033C1C" w:rsidP="0040009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280" w:lineRule="atLeast"/>
        <w:jc w:val="both"/>
        <w:rPr>
          <w:rFonts w:cs="Verdana"/>
          <w:color w:val="000000"/>
        </w:rPr>
      </w:pPr>
      <w:r w:rsidRPr="00DB5935">
        <w:rPr>
          <w:rFonts w:cs="Verdana"/>
          <w:color w:val="000000"/>
        </w:rPr>
        <w:t xml:space="preserve">The decision </w:t>
      </w:r>
      <w:r w:rsidR="00C90913" w:rsidRPr="00DB5935">
        <w:rPr>
          <w:rFonts w:cs="Verdana"/>
          <w:color w:val="000000"/>
        </w:rPr>
        <w:t xml:space="preserve">of the AUT Foundation </w:t>
      </w:r>
      <w:r w:rsidRPr="00DB5935">
        <w:rPr>
          <w:rFonts w:cs="Verdana"/>
          <w:color w:val="000000"/>
        </w:rPr>
        <w:t xml:space="preserve">is final. If, in the opinion of the </w:t>
      </w:r>
      <w:r w:rsidR="00C90913" w:rsidRPr="00DB5935">
        <w:rPr>
          <w:rFonts w:cs="Verdana"/>
          <w:color w:val="000000"/>
        </w:rPr>
        <w:t>AUT Foundation</w:t>
      </w:r>
      <w:r w:rsidRPr="00DB5935">
        <w:rPr>
          <w:rFonts w:cs="Verdana"/>
          <w:color w:val="000000"/>
        </w:rPr>
        <w:t xml:space="preserve">, no applicant of sufficient merit has applied for the </w:t>
      </w:r>
      <w:r w:rsidR="00F36B2C" w:rsidRPr="00DB5935">
        <w:rPr>
          <w:rFonts w:cs="Verdana"/>
          <w:i/>
          <w:color w:val="000000"/>
        </w:rPr>
        <w:t>Woolf Fisher F</w:t>
      </w:r>
      <w:r w:rsidR="00DA79FF" w:rsidRPr="00DB5935">
        <w:rPr>
          <w:rFonts w:cs="Verdana"/>
          <w:i/>
          <w:color w:val="000000"/>
        </w:rPr>
        <w:t>irst-in-Family AUT S</w:t>
      </w:r>
      <w:r w:rsidR="00F36B2C" w:rsidRPr="00DB5935">
        <w:rPr>
          <w:rFonts w:cs="Verdana"/>
          <w:i/>
          <w:color w:val="000000"/>
        </w:rPr>
        <w:t>cholarship</w:t>
      </w:r>
      <w:r w:rsidR="00F36B2C" w:rsidRPr="00DB5935">
        <w:rPr>
          <w:rFonts w:cs="Verdana"/>
          <w:color w:val="000000"/>
        </w:rPr>
        <w:t xml:space="preserve"> </w:t>
      </w:r>
      <w:r w:rsidRPr="00DB5935">
        <w:rPr>
          <w:rFonts w:cs="Verdana"/>
          <w:color w:val="000000"/>
        </w:rPr>
        <w:t xml:space="preserve">in a given year, no </w:t>
      </w:r>
      <w:r w:rsidR="00815808" w:rsidRPr="00DB5935">
        <w:rPr>
          <w:rFonts w:cs="Verdana"/>
          <w:color w:val="000000"/>
        </w:rPr>
        <w:t>scholarship</w:t>
      </w:r>
      <w:r w:rsidRPr="00DB5935">
        <w:rPr>
          <w:rFonts w:cs="Verdana"/>
          <w:color w:val="000000"/>
        </w:rPr>
        <w:t xml:space="preserve"> shall be offered that year.</w:t>
      </w:r>
    </w:p>
    <w:p w14:paraId="4DA06780" w14:textId="77777777" w:rsidR="001D0756" w:rsidRPr="0040009D" w:rsidRDefault="001D0756" w:rsidP="001D0756">
      <w:pPr>
        <w:pStyle w:val="ListParagraph"/>
        <w:autoSpaceDE w:val="0"/>
        <w:autoSpaceDN w:val="0"/>
        <w:adjustRightInd w:val="0"/>
        <w:spacing w:after="120" w:line="280" w:lineRule="atLeast"/>
        <w:ind w:left="1080"/>
        <w:jc w:val="both"/>
        <w:rPr>
          <w:rFonts w:cs="Verdana"/>
          <w:color w:val="000000"/>
        </w:rPr>
      </w:pPr>
    </w:p>
    <w:p w14:paraId="6E8817D9" w14:textId="77777777" w:rsidR="007623C8" w:rsidRPr="00A905BE" w:rsidRDefault="007623C8" w:rsidP="00CD6ABF">
      <w:pPr>
        <w:autoSpaceDE w:val="0"/>
        <w:autoSpaceDN w:val="0"/>
        <w:adjustRightInd w:val="0"/>
        <w:spacing w:after="120" w:line="280" w:lineRule="atLeast"/>
        <w:ind w:left="426"/>
        <w:jc w:val="both"/>
        <w:outlineLvl w:val="0"/>
        <w:rPr>
          <w:rFonts w:cs="Verdana"/>
          <w:b/>
          <w:color w:val="000000"/>
        </w:rPr>
      </w:pPr>
      <w:r w:rsidRPr="00A905BE">
        <w:rPr>
          <w:rFonts w:cs="Verdana"/>
          <w:b/>
          <w:color w:val="000000"/>
        </w:rPr>
        <w:t>Conditions of award</w:t>
      </w:r>
    </w:p>
    <w:p w14:paraId="45118DBC" w14:textId="0E9D5E34" w:rsidR="008370B5" w:rsidRPr="00A905BE" w:rsidRDefault="008D147F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>
        <w:t>The scholarship</w:t>
      </w:r>
      <w:r w:rsidR="008370B5" w:rsidRPr="00A905BE">
        <w:t xml:space="preserve"> is for full-time study only, such that the recipient may complete their degree in the minimum time stipulated for that degree (normally three years, and on occasion four years).</w:t>
      </w:r>
    </w:p>
    <w:p w14:paraId="70FA166D" w14:textId="08063986" w:rsidR="007623C8" w:rsidRPr="00A905BE" w:rsidRDefault="00F36B2C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t xml:space="preserve">A </w:t>
      </w:r>
      <w:r w:rsidRPr="00DB5935">
        <w:rPr>
          <w:i/>
        </w:rPr>
        <w:t xml:space="preserve">Woolf Fisher </w:t>
      </w:r>
      <w:r w:rsidR="00DA79FF" w:rsidRPr="00DB5935">
        <w:rPr>
          <w:i/>
        </w:rPr>
        <w:t>First-in-Family AUT S</w:t>
      </w:r>
      <w:r w:rsidRPr="00DB5935">
        <w:rPr>
          <w:i/>
        </w:rPr>
        <w:t>cholarship</w:t>
      </w:r>
      <w:r w:rsidRPr="00A905BE">
        <w:t xml:space="preserve"> </w:t>
      </w:r>
      <w:r w:rsidR="007623C8" w:rsidRPr="00A905BE">
        <w:t>may not be held in conjunction with any other fees scholarship.</w:t>
      </w:r>
      <w:r w:rsidR="008D147F">
        <w:t xml:space="preserve"> </w:t>
      </w:r>
      <w:r w:rsidR="007623C8" w:rsidRPr="00A905BE">
        <w:t xml:space="preserve">The recipient may </w:t>
      </w:r>
      <w:r w:rsidR="00815808" w:rsidRPr="00A905BE">
        <w:t>hold additional non-tuition fee-</w:t>
      </w:r>
      <w:r w:rsidR="007623C8" w:rsidRPr="00A905BE">
        <w:t xml:space="preserve">based scholarships with the approval of the </w:t>
      </w:r>
      <w:r w:rsidR="00C90913" w:rsidRPr="00A905BE">
        <w:t>AUT Foundation</w:t>
      </w:r>
      <w:r w:rsidR="007623C8" w:rsidRPr="00A905BE">
        <w:t>.</w:t>
      </w:r>
    </w:p>
    <w:p w14:paraId="453B4809" w14:textId="44542454" w:rsidR="00DC184F" w:rsidRPr="00A905BE" w:rsidRDefault="007623C8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lastRenderedPageBreak/>
        <w:t xml:space="preserve">Annual renewal of the </w:t>
      </w:r>
      <w:r w:rsidR="00F36B2C" w:rsidRPr="00DB5935">
        <w:rPr>
          <w:i/>
        </w:rPr>
        <w:t>Woolf Fisher F</w:t>
      </w:r>
      <w:r w:rsidR="00DA79FF" w:rsidRPr="00DB5935">
        <w:rPr>
          <w:i/>
        </w:rPr>
        <w:t>irst-in-Family AUT S</w:t>
      </w:r>
      <w:r w:rsidR="00F36B2C" w:rsidRPr="00DB5935">
        <w:rPr>
          <w:i/>
        </w:rPr>
        <w:t>cholarship</w:t>
      </w:r>
      <w:r w:rsidR="00F36B2C" w:rsidRPr="00A905BE">
        <w:t xml:space="preserve"> </w:t>
      </w:r>
      <w:r w:rsidRPr="00A905BE">
        <w:t xml:space="preserve">is conditional upon the student passing </w:t>
      </w:r>
      <w:r w:rsidRPr="00DB5935">
        <w:rPr>
          <w:i/>
        </w:rPr>
        <w:t>all</w:t>
      </w:r>
      <w:r w:rsidRPr="00A905BE">
        <w:t xml:space="preserve"> papers </w:t>
      </w:r>
      <w:r w:rsidR="00DC184F" w:rsidRPr="00A905BE">
        <w:t>during the tenure of the scholarship</w:t>
      </w:r>
      <w:r w:rsidR="00A40E92">
        <w:t>, thereby completing the degree in the minimum time</w:t>
      </w:r>
      <w:r w:rsidR="00DC184F" w:rsidRPr="00A905BE">
        <w:t xml:space="preserve">. </w:t>
      </w:r>
      <w:r w:rsidR="00924C78">
        <w:t xml:space="preserve">In exceptional circumstances </w:t>
      </w:r>
      <w:r w:rsidR="005D77CC">
        <w:t>this</w:t>
      </w:r>
      <w:r w:rsidR="00924C78">
        <w:t xml:space="preserve"> condition may be waived</w:t>
      </w:r>
    </w:p>
    <w:p w14:paraId="0E47659A" w14:textId="7E7A4BB0" w:rsidR="007623C8" w:rsidRPr="00A905BE" w:rsidRDefault="007623C8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t xml:space="preserve">Students will be required to </w:t>
      </w:r>
      <w:r w:rsidR="005F60F1" w:rsidRPr="00A905BE">
        <w:t xml:space="preserve">have </w:t>
      </w:r>
      <w:r w:rsidRPr="00A905BE">
        <w:t>regular contact</w:t>
      </w:r>
      <w:r w:rsidR="005F60F1" w:rsidRPr="00A905BE">
        <w:t xml:space="preserve"> and meetings</w:t>
      </w:r>
      <w:r w:rsidRPr="00A905BE">
        <w:t xml:space="preserve"> with their designated AUT Student Services support centre staff</w:t>
      </w:r>
      <w:r w:rsidR="005F60F1" w:rsidRPr="00A905BE">
        <w:t xml:space="preserve"> </w:t>
      </w:r>
      <w:r w:rsidR="00924C78">
        <w:t xml:space="preserve">member </w:t>
      </w:r>
      <w:r w:rsidR="005F60F1" w:rsidRPr="00A905BE">
        <w:t>(Student Advisor)</w:t>
      </w:r>
      <w:r w:rsidRPr="00A905BE">
        <w:t xml:space="preserve">. </w:t>
      </w:r>
    </w:p>
    <w:p w14:paraId="128FBF8A" w14:textId="43AE4D21" w:rsidR="007623C8" w:rsidRPr="00A905BE" w:rsidRDefault="00F6022A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t xml:space="preserve">The </w:t>
      </w:r>
      <w:r w:rsidR="00C90913" w:rsidRPr="00A905BE">
        <w:t>AUT Foundation</w:t>
      </w:r>
      <w:r w:rsidRPr="00A905BE">
        <w:t xml:space="preserve"> may at any time suspend or terminate </w:t>
      </w:r>
      <w:r w:rsidR="00F36B2C" w:rsidRPr="00A905BE">
        <w:t>the</w:t>
      </w:r>
      <w:r w:rsidRPr="00A905BE">
        <w:t xml:space="preserve"> </w:t>
      </w:r>
      <w:r w:rsidR="00F36B2C" w:rsidRPr="00DB5935">
        <w:rPr>
          <w:i/>
        </w:rPr>
        <w:t>Woolf Fisher First-in-Fami</w:t>
      </w:r>
      <w:r w:rsidR="00DA79FF" w:rsidRPr="00DB5935">
        <w:rPr>
          <w:i/>
        </w:rPr>
        <w:t>ly AUT S</w:t>
      </w:r>
      <w:r w:rsidR="00F36B2C" w:rsidRPr="00DB5935">
        <w:rPr>
          <w:i/>
        </w:rPr>
        <w:t>cholarship</w:t>
      </w:r>
      <w:r w:rsidRPr="00A905BE">
        <w:t xml:space="preserve">, or require the forfeiture of such proportion of the scholarship as the </w:t>
      </w:r>
      <w:r w:rsidR="00C90913" w:rsidRPr="00A905BE">
        <w:t>AUT Foundation</w:t>
      </w:r>
      <w:r w:rsidRPr="00A905BE">
        <w:t xml:space="preserve"> may determine, if it is not satisfied that the </w:t>
      </w:r>
      <w:r w:rsidR="00815808" w:rsidRPr="00A905BE">
        <w:t>recipient</w:t>
      </w:r>
      <w:r w:rsidRPr="00A905BE">
        <w:t xml:space="preserve"> is diligently pursuing the approved program or</w:t>
      </w:r>
      <w:r w:rsidR="00815808" w:rsidRPr="00A905BE">
        <w:t xml:space="preserve"> if the recipient</w:t>
      </w:r>
      <w:r w:rsidRPr="00A905BE">
        <w:t xml:space="preserve"> has failed to comply with any of the terms and conditions on which the scholarship was awarded. </w:t>
      </w:r>
    </w:p>
    <w:p w14:paraId="2FB3BC38" w14:textId="6F961653" w:rsidR="007623C8" w:rsidRPr="00A905BE" w:rsidRDefault="007623C8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t xml:space="preserve">The </w:t>
      </w:r>
      <w:r w:rsidR="00DA79FF" w:rsidRPr="00DB5935">
        <w:rPr>
          <w:i/>
        </w:rPr>
        <w:t>Woolf Fisher First-in-Family AUT Scholarship</w:t>
      </w:r>
      <w:r w:rsidR="00DA79FF" w:rsidRPr="00A905BE">
        <w:t xml:space="preserve"> </w:t>
      </w:r>
      <w:r w:rsidR="00F6022A" w:rsidRPr="00A905BE">
        <w:t xml:space="preserve">must be taken up for the year </w:t>
      </w:r>
      <w:r w:rsidR="00815808" w:rsidRPr="00A905BE">
        <w:t>for which it</w:t>
      </w:r>
      <w:r w:rsidR="00F6022A" w:rsidRPr="00A905BE">
        <w:t xml:space="preserve"> was offered and may not </w:t>
      </w:r>
      <w:r w:rsidRPr="00A905BE">
        <w:t>be deferred to a later year.</w:t>
      </w:r>
    </w:p>
    <w:p w14:paraId="1D4874D5" w14:textId="1596B787" w:rsidR="00DA79FF" w:rsidRPr="00A905BE" w:rsidRDefault="00F6022A" w:rsidP="00DB5935">
      <w:pPr>
        <w:pStyle w:val="ListParagraph"/>
        <w:numPr>
          <w:ilvl w:val="0"/>
          <w:numId w:val="24"/>
        </w:numPr>
        <w:spacing w:after="120" w:line="280" w:lineRule="atLeast"/>
        <w:jc w:val="both"/>
      </w:pPr>
      <w:r w:rsidRPr="00A905BE">
        <w:t xml:space="preserve">The </w:t>
      </w:r>
      <w:r w:rsidR="00DA79FF" w:rsidRPr="00DB5935">
        <w:rPr>
          <w:i/>
        </w:rPr>
        <w:t>Woolf Fisher First-in-Family AUT Scholarship</w:t>
      </w:r>
      <w:r w:rsidR="00DA79FF" w:rsidRPr="00A905BE">
        <w:t xml:space="preserve"> </w:t>
      </w:r>
      <w:r w:rsidRPr="00A905BE">
        <w:t xml:space="preserve">may not be deferred </w:t>
      </w:r>
      <w:r w:rsidR="005F60F1" w:rsidRPr="00A905BE">
        <w:t xml:space="preserve">nor suspended </w:t>
      </w:r>
      <w:r w:rsidRPr="00A905BE">
        <w:t>during the tenure</w:t>
      </w:r>
      <w:r w:rsidR="00815808" w:rsidRPr="00A905BE">
        <w:t>, except under special circumstances</w:t>
      </w:r>
      <w:r w:rsidRPr="00A905BE">
        <w:t>.</w:t>
      </w:r>
    </w:p>
    <w:p w14:paraId="217ADBF0" w14:textId="7049F94F" w:rsidR="007623C8" w:rsidRPr="00A6633E" w:rsidRDefault="007623C8" w:rsidP="00DB5935">
      <w:pPr>
        <w:spacing w:after="120" w:line="280" w:lineRule="atLeast"/>
        <w:jc w:val="both"/>
      </w:pPr>
    </w:p>
    <w:sectPr w:rsidR="007623C8" w:rsidRPr="00A6633E" w:rsidSect="001D0756">
      <w:headerReference w:type="first" r:id="rId12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768C" w14:textId="77777777" w:rsidR="00156979" w:rsidRDefault="00156979" w:rsidP="005A7569">
      <w:pPr>
        <w:spacing w:after="0" w:line="240" w:lineRule="auto"/>
      </w:pPr>
      <w:r>
        <w:separator/>
      </w:r>
    </w:p>
  </w:endnote>
  <w:endnote w:type="continuationSeparator" w:id="0">
    <w:p w14:paraId="5BF38AE0" w14:textId="77777777" w:rsidR="00156979" w:rsidRDefault="00156979" w:rsidP="005A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finity Maori T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47CD" w14:textId="77777777" w:rsidR="00156979" w:rsidRDefault="00156979" w:rsidP="005A7569">
      <w:pPr>
        <w:spacing w:after="0" w:line="240" w:lineRule="auto"/>
      </w:pPr>
      <w:r>
        <w:separator/>
      </w:r>
    </w:p>
  </w:footnote>
  <w:footnote w:type="continuationSeparator" w:id="0">
    <w:p w14:paraId="05A5B9D3" w14:textId="77777777" w:rsidR="00156979" w:rsidRDefault="00156979" w:rsidP="005A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04" w:type="dxa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9"/>
      <w:gridCol w:w="4435"/>
    </w:tblGrid>
    <w:tr w:rsidR="00C34BFD" w14:paraId="35126B0E" w14:textId="77777777" w:rsidTr="005419DF">
      <w:tc>
        <w:tcPr>
          <w:tcW w:w="6269" w:type="dxa"/>
        </w:tcPr>
        <w:p w14:paraId="28E71421" w14:textId="77777777" w:rsidR="00C34BFD" w:rsidRDefault="00C34BFD" w:rsidP="00C34BFD">
          <w:pPr>
            <w:rPr>
              <w:b/>
              <w:noProof/>
              <w:sz w:val="28"/>
              <w:szCs w:val="28"/>
              <w:lang w:eastAsia="en-NZ"/>
            </w:rPr>
          </w:pPr>
          <w:r w:rsidRPr="00D00E6A">
            <w:rPr>
              <w:rFonts w:ascii="Calibri" w:hAnsi="Calibri"/>
              <w:noProof/>
              <w:sz w:val="20"/>
              <w:szCs w:val="20"/>
              <w:lang w:eastAsia="en-NZ"/>
            </w:rPr>
            <w:drawing>
              <wp:inline distT="0" distB="0" distL="0" distR="0" wp14:anchorId="21E27994" wp14:editId="085EDE6A">
                <wp:extent cx="1425600" cy="1011437"/>
                <wp:effectExtent l="0" t="0" r="3175" b="0"/>
                <wp:docPr id="4" name="Picture 4" descr="I:\Vice Chancellor\Legal\Council\2015_COUNCIL &amp; CWGS\Templates\AUT-logo-blo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Vice Chancellor\Legal\Council\2015_COUNCIL &amp; CWGS\Templates\AUT-logo-blo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600" cy="101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</w:tcPr>
        <w:p w14:paraId="43FBFC7F" w14:textId="77777777" w:rsidR="00C34BFD" w:rsidRDefault="00C34BFD" w:rsidP="00C34BFD">
          <w:pPr>
            <w:rPr>
              <w:b/>
              <w:noProof/>
              <w:sz w:val="28"/>
              <w:szCs w:val="28"/>
              <w:lang w:eastAsia="en-NZ"/>
            </w:rPr>
          </w:pPr>
          <w:r>
            <w:rPr>
              <w:noProof/>
              <w:lang w:eastAsia="en-NZ"/>
            </w:rPr>
            <w:drawing>
              <wp:inline distT="0" distB="0" distL="0" distR="0" wp14:anchorId="3A872C19" wp14:editId="6EB39FA2">
                <wp:extent cx="1377950" cy="107185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474" cy="1104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A1C68A" w14:textId="77777777" w:rsidR="00C34BFD" w:rsidRPr="005F60F1" w:rsidRDefault="00C34BFD" w:rsidP="00C34BFD">
    <w:pPr>
      <w:ind w:left="360"/>
      <w:rPr>
        <w:b/>
        <w:sz w:val="28"/>
        <w:szCs w:val="28"/>
      </w:rPr>
    </w:pPr>
    <w:r>
      <w:rPr>
        <w:b/>
        <w:sz w:val="28"/>
        <w:szCs w:val="28"/>
      </w:rPr>
      <w:t xml:space="preserve">Student Guidelines - </w:t>
    </w:r>
    <w:r w:rsidRPr="005F60F1">
      <w:rPr>
        <w:b/>
        <w:sz w:val="28"/>
        <w:szCs w:val="28"/>
      </w:rPr>
      <w:t xml:space="preserve">Woolf Fisher </w:t>
    </w:r>
    <w:r>
      <w:rPr>
        <w:b/>
        <w:sz w:val="28"/>
        <w:szCs w:val="28"/>
      </w:rPr>
      <w:t>First-in-Family</w:t>
    </w:r>
    <w:r w:rsidRPr="005F60F1">
      <w:rPr>
        <w:b/>
        <w:sz w:val="28"/>
        <w:szCs w:val="28"/>
      </w:rPr>
      <w:t xml:space="preserve"> </w:t>
    </w:r>
    <w:r>
      <w:rPr>
        <w:b/>
        <w:sz w:val="28"/>
        <w:szCs w:val="28"/>
      </w:rPr>
      <w:t>AUT Scholarship</w:t>
    </w:r>
  </w:p>
  <w:p w14:paraId="44DF1E9D" w14:textId="34DD5D09" w:rsidR="005A7569" w:rsidRPr="00C34BFD" w:rsidRDefault="00C34BFD" w:rsidP="00C34BFD">
    <w:pPr>
      <w:pBdr>
        <w:bottom w:val="single" w:sz="12" w:space="1" w:color="auto"/>
      </w:pBdr>
      <w:ind w:left="360"/>
      <w:rPr>
        <w:b/>
      </w:rPr>
    </w:pPr>
    <w:r w:rsidRPr="005F60F1">
      <w:rPr>
        <w:b/>
      </w:rPr>
      <w:t xml:space="preserve">Closing date </w:t>
    </w:r>
    <w:r>
      <w:rPr>
        <w:b/>
      </w:rPr>
      <w:t xml:space="preserve">  </w:t>
    </w:r>
    <w:r w:rsidR="00910A5D">
      <w:rPr>
        <w:b/>
      </w:rPr>
      <w:t>1</w:t>
    </w:r>
    <w:r w:rsidR="00910A5D" w:rsidRPr="00910A5D">
      <w:rPr>
        <w:b/>
        <w:vertAlign w:val="superscript"/>
      </w:rPr>
      <w:t>st</w:t>
    </w:r>
    <w:r w:rsidR="00910A5D">
      <w:rPr>
        <w:b/>
      </w:rPr>
      <w:t xml:space="preserve"> September</w:t>
    </w:r>
    <w:r>
      <w:rPr>
        <w:b/>
      </w:rPr>
      <w:t xml:space="preserve"> (for first-year study commenced Semester 1</w:t>
    </w:r>
    <w:r w:rsidR="00762542">
      <w:rPr>
        <w:b/>
      </w:rPr>
      <w:t xml:space="preserve"> in year of application</w:t>
    </w:r>
    <w:r>
      <w:rPr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4D05" w14:textId="650A4925" w:rsidR="001D0756" w:rsidRPr="001D0756" w:rsidRDefault="001D0756" w:rsidP="001D0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046"/>
    <w:multiLevelType w:val="hybridMultilevel"/>
    <w:tmpl w:val="AEBE2E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2E5"/>
    <w:multiLevelType w:val="hybridMultilevel"/>
    <w:tmpl w:val="2E1C4E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84A3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6E9854D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6DC"/>
    <w:multiLevelType w:val="hybridMultilevel"/>
    <w:tmpl w:val="EFECF13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652C1"/>
    <w:multiLevelType w:val="hybridMultilevel"/>
    <w:tmpl w:val="E1868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D1A"/>
    <w:multiLevelType w:val="hybridMultilevel"/>
    <w:tmpl w:val="5EA2ED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CB9"/>
    <w:multiLevelType w:val="hybridMultilevel"/>
    <w:tmpl w:val="39C81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412E"/>
    <w:multiLevelType w:val="hybridMultilevel"/>
    <w:tmpl w:val="A54252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4051B"/>
    <w:multiLevelType w:val="hybridMultilevel"/>
    <w:tmpl w:val="0EAAE8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1620"/>
    <w:multiLevelType w:val="hybridMultilevel"/>
    <w:tmpl w:val="232CD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025F"/>
    <w:multiLevelType w:val="hybridMultilevel"/>
    <w:tmpl w:val="560EB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6032"/>
    <w:multiLevelType w:val="hybridMultilevel"/>
    <w:tmpl w:val="5D6C5D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C1B79"/>
    <w:multiLevelType w:val="hybridMultilevel"/>
    <w:tmpl w:val="5700FB2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1262CD"/>
    <w:multiLevelType w:val="hybridMultilevel"/>
    <w:tmpl w:val="3BC0B5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1742F"/>
    <w:multiLevelType w:val="hybridMultilevel"/>
    <w:tmpl w:val="8D44FC1E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95325"/>
    <w:multiLevelType w:val="hybridMultilevel"/>
    <w:tmpl w:val="0400F3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AB30EF"/>
    <w:multiLevelType w:val="hybridMultilevel"/>
    <w:tmpl w:val="AD12FBE2"/>
    <w:lvl w:ilvl="0" w:tplc="81BA27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55C7"/>
    <w:multiLevelType w:val="hybridMultilevel"/>
    <w:tmpl w:val="D6FC1504"/>
    <w:lvl w:ilvl="0" w:tplc="3F7026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440C7F"/>
    <w:multiLevelType w:val="hybridMultilevel"/>
    <w:tmpl w:val="3496E7C2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283254"/>
    <w:multiLevelType w:val="hybridMultilevel"/>
    <w:tmpl w:val="E962D4A0"/>
    <w:lvl w:ilvl="0" w:tplc="1409000F">
      <w:start w:val="1"/>
      <w:numFmt w:val="decimal"/>
      <w:lvlText w:val="%1."/>
      <w:lvlJc w:val="left"/>
      <w:pPr>
        <w:ind w:left="1146" w:hanging="360"/>
      </w:p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3E659B"/>
    <w:multiLevelType w:val="hybridMultilevel"/>
    <w:tmpl w:val="63B20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B2837"/>
    <w:multiLevelType w:val="hybridMultilevel"/>
    <w:tmpl w:val="E53E3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751E"/>
    <w:multiLevelType w:val="hybridMultilevel"/>
    <w:tmpl w:val="7B9452F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D44B06"/>
    <w:multiLevelType w:val="hybridMultilevel"/>
    <w:tmpl w:val="8168DCE2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E85AE0"/>
    <w:multiLevelType w:val="hybridMultilevel"/>
    <w:tmpl w:val="22B007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927DC"/>
    <w:multiLevelType w:val="hybridMultilevel"/>
    <w:tmpl w:val="B712D1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319DB"/>
    <w:multiLevelType w:val="hybridMultilevel"/>
    <w:tmpl w:val="3B627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8670">
    <w:abstractNumId w:val="25"/>
  </w:num>
  <w:num w:numId="2" w16cid:durableId="1239251232">
    <w:abstractNumId w:val="4"/>
  </w:num>
  <w:num w:numId="3" w16cid:durableId="100807407">
    <w:abstractNumId w:val="24"/>
  </w:num>
  <w:num w:numId="4" w16cid:durableId="328019042">
    <w:abstractNumId w:val="23"/>
  </w:num>
  <w:num w:numId="5" w16cid:durableId="2143578303">
    <w:abstractNumId w:val="17"/>
  </w:num>
  <w:num w:numId="6" w16cid:durableId="1427774272">
    <w:abstractNumId w:val="22"/>
  </w:num>
  <w:num w:numId="7" w16cid:durableId="239759639">
    <w:abstractNumId w:val="18"/>
  </w:num>
  <w:num w:numId="8" w16cid:durableId="215242233">
    <w:abstractNumId w:val="7"/>
  </w:num>
  <w:num w:numId="9" w16cid:durableId="801190321">
    <w:abstractNumId w:val="20"/>
  </w:num>
  <w:num w:numId="10" w16cid:durableId="1330790956">
    <w:abstractNumId w:val="1"/>
  </w:num>
  <w:num w:numId="11" w16cid:durableId="1415008841">
    <w:abstractNumId w:val="9"/>
  </w:num>
  <w:num w:numId="12" w16cid:durableId="302778092">
    <w:abstractNumId w:val="10"/>
  </w:num>
  <w:num w:numId="13" w16cid:durableId="543909672">
    <w:abstractNumId w:val="8"/>
  </w:num>
  <w:num w:numId="14" w16cid:durableId="2142112809">
    <w:abstractNumId w:val="19"/>
  </w:num>
  <w:num w:numId="15" w16cid:durableId="729615209">
    <w:abstractNumId w:val="5"/>
  </w:num>
  <w:num w:numId="16" w16cid:durableId="1805927549">
    <w:abstractNumId w:val="0"/>
  </w:num>
  <w:num w:numId="17" w16cid:durableId="576743683">
    <w:abstractNumId w:val="2"/>
  </w:num>
  <w:num w:numId="18" w16cid:durableId="764880706">
    <w:abstractNumId w:val="15"/>
  </w:num>
  <w:num w:numId="19" w16cid:durableId="2106226820">
    <w:abstractNumId w:val="13"/>
  </w:num>
  <w:num w:numId="20" w16cid:durableId="1406339822">
    <w:abstractNumId w:val="14"/>
  </w:num>
  <w:num w:numId="21" w16cid:durableId="1700659838">
    <w:abstractNumId w:val="12"/>
  </w:num>
  <w:num w:numId="22" w16cid:durableId="489102005">
    <w:abstractNumId w:val="11"/>
  </w:num>
  <w:num w:numId="23" w16cid:durableId="2146771224">
    <w:abstractNumId w:val="3"/>
  </w:num>
  <w:num w:numId="24" w16cid:durableId="1147742925">
    <w:abstractNumId w:val="21"/>
  </w:num>
  <w:num w:numId="25" w16cid:durableId="1508255964">
    <w:abstractNumId w:val="6"/>
  </w:num>
  <w:num w:numId="26" w16cid:durableId="949820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59"/>
    <w:rsid w:val="00001ACE"/>
    <w:rsid w:val="00015135"/>
    <w:rsid w:val="00033C1C"/>
    <w:rsid w:val="00040501"/>
    <w:rsid w:val="0005487F"/>
    <w:rsid w:val="00056803"/>
    <w:rsid w:val="000B1F15"/>
    <w:rsid w:val="000C1CBD"/>
    <w:rsid w:val="000D37F8"/>
    <w:rsid w:val="000E290E"/>
    <w:rsid w:val="00103A02"/>
    <w:rsid w:val="00124541"/>
    <w:rsid w:val="00156979"/>
    <w:rsid w:val="00185535"/>
    <w:rsid w:val="00195459"/>
    <w:rsid w:val="001A4D9F"/>
    <w:rsid w:val="001C0E64"/>
    <w:rsid w:val="001D0756"/>
    <w:rsid w:val="001F2A1D"/>
    <w:rsid w:val="001F4EF4"/>
    <w:rsid w:val="002168F4"/>
    <w:rsid w:val="002206EA"/>
    <w:rsid w:val="00247E0B"/>
    <w:rsid w:val="002704A6"/>
    <w:rsid w:val="00297C48"/>
    <w:rsid w:val="002A3AA7"/>
    <w:rsid w:val="002A463C"/>
    <w:rsid w:val="002C640F"/>
    <w:rsid w:val="002D4238"/>
    <w:rsid w:val="00326EAE"/>
    <w:rsid w:val="00343F68"/>
    <w:rsid w:val="003A0578"/>
    <w:rsid w:val="003A5D45"/>
    <w:rsid w:val="003C47A4"/>
    <w:rsid w:val="003E5C35"/>
    <w:rsid w:val="003F281C"/>
    <w:rsid w:val="0040009D"/>
    <w:rsid w:val="00422382"/>
    <w:rsid w:val="004253A9"/>
    <w:rsid w:val="00433836"/>
    <w:rsid w:val="00462D13"/>
    <w:rsid w:val="00490C2F"/>
    <w:rsid w:val="004A25CD"/>
    <w:rsid w:val="004C6DA7"/>
    <w:rsid w:val="004D11DE"/>
    <w:rsid w:val="004D7E93"/>
    <w:rsid w:val="004F439B"/>
    <w:rsid w:val="00556F2D"/>
    <w:rsid w:val="005847C7"/>
    <w:rsid w:val="005A7569"/>
    <w:rsid w:val="005D4388"/>
    <w:rsid w:val="005D77CC"/>
    <w:rsid w:val="005E20DF"/>
    <w:rsid w:val="005F60F1"/>
    <w:rsid w:val="00610F97"/>
    <w:rsid w:val="00613D57"/>
    <w:rsid w:val="006201DA"/>
    <w:rsid w:val="00621B90"/>
    <w:rsid w:val="00635C5B"/>
    <w:rsid w:val="006630DB"/>
    <w:rsid w:val="006A15DC"/>
    <w:rsid w:val="006D479E"/>
    <w:rsid w:val="00725886"/>
    <w:rsid w:val="00732DD5"/>
    <w:rsid w:val="00736D93"/>
    <w:rsid w:val="0074428A"/>
    <w:rsid w:val="007623C8"/>
    <w:rsid w:val="00762542"/>
    <w:rsid w:val="007670A9"/>
    <w:rsid w:val="00770728"/>
    <w:rsid w:val="00783F43"/>
    <w:rsid w:val="00795F25"/>
    <w:rsid w:val="007F627F"/>
    <w:rsid w:val="00814AC7"/>
    <w:rsid w:val="00815808"/>
    <w:rsid w:val="008239F8"/>
    <w:rsid w:val="00825F63"/>
    <w:rsid w:val="00830C76"/>
    <w:rsid w:val="008370B5"/>
    <w:rsid w:val="00892A7B"/>
    <w:rsid w:val="0089427B"/>
    <w:rsid w:val="008B59AE"/>
    <w:rsid w:val="008D147F"/>
    <w:rsid w:val="008E0D0B"/>
    <w:rsid w:val="008E777E"/>
    <w:rsid w:val="00910A5D"/>
    <w:rsid w:val="00924C78"/>
    <w:rsid w:val="009304AD"/>
    <w:rsid w:val="00933448"/>
    <w:rsid w:val="009840D0"/>
    <w:rsid w:val="009C5E7D"/>
    <w:rsid w:val="009D2DF7"/>
    <w:rsid w:val="00A40E92"/>
    <w:rsid w:val="00A43BB3"/>
    <w:rsid w:val="00A6633E"/>
    <w:rsid w:val="00A905BE"/>
    <w:rsid w:val="00AC0E64"/>
    <w:rsid w:val="00AD2AD6"/>
    <w:rsid w:val="00B0028B"/>
    <w:rsid w:val="00B268ED"/>
    <w:rsid w:val="00B50DDF"/>
    <w:rsid w:val="00B61629"/>
    <w:rsid w:val="00B8214E"/>
    <w:rsid w:val="00B84136"/>
    <w:rsid w:val="00B87B13"/>
    <w:rsid w:val="00BB59EF"/>
    <w:rsid w:val="00BD5423"/>
    <w:rsid w:val="00BE0444"/>
    <w:rsid w:val="00BE3949"/>
    <w:rsid w:val="00BE58B9"/>
    <w:rsid w:val="00BF22A6"/>
    <w:rsid w:val="00C30631"/>
    <w:rsid w:val="00C32CC6"/>
    <w:rsid w:val="00C34BFD"/>
    <w:rsid w:val="00C50762"/>
    <w:rsid w:val="00C73386"/>
    <w:rsid w:val="00C750F7"/>
    <w:rsid w:val="00C87B31"/>
    <w:rsid w:val="00C907F4"/>
    <w:rsid w:val="00C90913"/>
    <w:rsid w:val="00C95580"/>
    <w:rsid w:val="00CA445A"/>
    <w:rsid w:val="00CB0470"/>
    <w:rsid w:val="00CB092F"/>
    <w:rsid w:val="00CD152E"/>
    <w:rsid w:val="00CD6ABF"/>
    <w:rsid w:val="00CE63ED"/>
    <w:rsid w:val="00CF612F"/>
    <w:rsid w:val="00D406AC"/>
    <w:rsid w:val="00D632DA"/>
    <w:rsid w:val="00D84FF7"/>
    <w:rsid w:val="00D92827"/>
    <w:rsid w:val="00DA4F33"/>
    <w:rsid w:val="00DA79FF"/>
    <w:rsid w:val="00DB5935"/>
    <w:rsid w:val="00DC184F"/>
    <w:rsid w:val="00DD0702"/>
    <w:rsid w:val="00DD5FE8"/>
    <w:rsid w:val="00E17247"/>
    <w:rsid w:val="00E51DA8"/>
    <w:rsid w:val="00E51E62"/>
    <w:rsid w:val="00E8317C"/>
    <w:rsid w:val="00E8541B"/>
    <w:rsid w:val="00E95A67"/>
    <w:rsid w:val="00ED161F"/>
    <w:rsid w:val="00ED1EAC"/>
    <w:rsid w:val="00F008D7"/>
    <w:rsid w:val="00F15D89"/>
    <w:rsid w:val="00F22933"/>
    <w:rsid w:val="00F36B2C"/>
    <w:rsid w:val="00F6022A"/>
    <w:rsid w:val="00F90DDE"/>
    <w:rsid w:val="00FA2094"/>
    <w:rsid w:val="00FB4282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56EB"/>
  <w15:docId w15:val="{FC8DB0AD-5B92-44F8-91DB-61B3634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4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459"/>
  </w:style>
  <w:style w:type="character" w:styleId="Hyperlink">
    <w:name w:val="Hyperlink"/>
    <w:basedOn w:val="DefaultParagraphFont"/>
    <w:uiPriority w:val="99"/>
    <w:unhideWhenUsed/>
    <w:rsid w:val="001954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25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623C8"/>
    <w:pPr>
      <w:spacing w:line="241" w:lineRule="atLeast"/>
    </w:pPr>
    <w:rPr>
      <w:rFonts w:ascii="Infinity Maori TMedium" w:hAnsi="Infinity Maori TMedium" w:cstheme="minorBidi"/>
      <w:color w:val="auto"/>
    </w:rPr>
  </w:style>
  <w:style w:type="character" w:customStyle="1" w:styleId="A3">
    <w:name w:val="A3"/>
    <w:uiPriority w:val="99"/>
    <w:rsid w:val="007623C8"/>
    <w:rPr>
      <w:rFonts w:cs="Infinity Maori TMedium"/>
      <w:color w:val="000000"/>
      <w:sz w:val="20"/>
      <w:szCs w:val="20"/>
    </w:rPr>
  </w:style>
  <w:style w:type="character" w:customStyle="1" w:styleId="st1">
    <w:name w:val="st1"/>
    <w:basedOn w:val="DefaultParagraphFont"/>
    <w:rsid w:val="005F60F1"/>
  </w:style>
  <w:style w:type="table" w:styleId="TableGrid">
    <w:name w:val="Table Grid"/>
    <w:basedOn w:val="TableNormal"/>
    <w:uiPriority w:val="59"/>
    <w:rsid w:val="0089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42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16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69"/>
  </w:style>
  <w:style w:type="paragraph" w:styleId="Footer">
    <w:name w:val="footer"/>
    <w:basedOn w:val="Normal"/>
    <w:link w:val="FooterChar"/>
    <w:uiPriority w:val="99"/>
    <w:unhideWhenUsed/>
    <w:rsid w:val="005A7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Source xmlns="364d132e-5614-479c-abce-62e5b1b3b5a5">AUT Foundation</FundSource>
    <ScholarshipName xmlns="64a7a3f6-dfcb-4e66-8e80-cadb709c025f">Woolf Fisher First-in-Family Scholarship</ScholarshipName>
    <DocumentType xmlns="64a7a3f6-dfcb-4e66-8e80-cadb709c025f">Regulations</DocumentType>
    <Round xmlns="64a7a3f6-dfcb-4e66-8e80-cadb709c025f">2022</Round>
    <Programmes xmlns="64a7a3f6-dfcb-4e66-8e80-cadb709c025f">Undergraduate</Programmes>
    <Eligible xmlns="64a7a3f6-dfcb-4e66-8e80-cadb709c025f">Woolf Fisher Trust</Eligib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75E58F4CFCB4D9AFDCB21E0AB7B5E" ma:contentTypeVersion="17" ma:contentTypeDescription="Create a new document." ma:contentTypeScope="" ma:versionID="cc9f3add65e0fd109ed2b29ff0c8155b">
  <xsd:schema xmlns:xsd="http://www.w3.org/2001/XMLSchema" xmlns:xs="http://www.w3.org/2001/XMLSchema" xmlns:p="http://schemas.microsoft.com/office/2006/metadata/properties" xmlns:ns2="64a7a3f6-dfcb-4e66-8e80-cadb709c025f" xmlns:ns3="364d132e-5614-479c-abce-62e5b1b3b5a5" xmlns:ns4="a8baf75f-1895-4880-affd-c577c55e2471" targetNamespace="http://schemas.microsoft.com/office/2006/metadata/properties" ma:root="true" ma:fieldsID="6a32f865c0dc02aab1024d1ed725b3cb" ns2:_="" ns3:_="" ns4:_="">
    <xsd:import namespace="64a7a3f6-dfcb-4e66-8e80-cadb709c025f"/>
    <xsd:import namespace="364d132e-5614-479c-abce-62e5b1b3b5a5"/>
    <xsd:import namespace="a8baf75f-1895-4880-affd-c577c55e2471"/>
    <xsd:element name="properties">
      <xsd:complexType>
        <xsd:sequence>
          <xsd:element name="documentManagement">
            <xsd:complexType>
              <xsd:all>
                <xsd:element ref="ns2:Programmes" minOccurs="0"/>
                <xsd:element ref="ns2:Eligible" minOccurs="0"/>
                <xsd:element ref="ns2:DocumentType" minOccurs="0"/>
                <xsd:element ref="ns2:ScholarshipName" minOccurs="0"/>
                <xsd:element ref="ns2:Round" minOccurs="0"/>
                <xsd:element ref="ns2:MediaServiceMetadata" minOccurs="0"/>
                <xsd:element ref="ns2:MediaServiceFastMetadata" minOccurs="0"/>
                <xsd:element ref="ns3:FundSourc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a3f6-dfcb-4e66-8e80-cadb709c025f" elementFormDefault="qualified">
    <xsd:import namespace="http://schemas.microsoft.com/office/2006/documentManagement/types"/>
    <xsd:import namespace="http://schemas.microsoft.com/office/infopath/2007/PartnerControls"/>
    <xsd:element name="Programmes" ma:index="8" nillable="true" ma:displayName="Programme" ma:format="Dropdown" ma:internalName="Programmes">
      <xsd:simpleType>
        <xsd:restriction base="dms:Choice">
          <xsd:enumeration value="School Leaver"/>
          <xsd:enumeration value="Undergraduate"/>
          <xsd:enumeration value="Postgraduate"/>
          <xsd:enumeration value="Doctoral"/>
          <xsd:enumeration value="All"/>
        </xsd:restriction>
      </xsd:simpleType>
    </xsd:element>
    <xsd:element name="Eligible" ma:index="9" nillable="true" ma:displayName="Funder" ma:format="Dropdown" ma:internalName="Eligible">
      <xsd:simpleType>
        <xsd:union memberTypes="dms:Text">
          <xsd:simpleType>
            <xsd:restriction base="dms:Choice">
              <xsd:enumeration value="Freemasons"/>
              <xsd:enumeration value="Fulbright"/>
              <xsd:enumeration value="Kate Edger Educational Charitable Trust"/>
              <xsd:enumeration value="Sir Robert Jones"/>
              <xsd:enumeration value="Hope Foundation"/>
              <xsd:enumeration value="Hutton Wilson"/>
            </xsd:restriction>
          </xsd:simpleType>
        </xsd:union>
      </xsd:simpleType>
    </xsd:element>
    <xsd:element name="DocumentType" ma:index="10" nillable="true" ma:displayName="Document Type" ma:format="Dropdown" ma:internalName="DocumentType">
      <xsd:simpleType>
        <xsd:restriction base="dms:Choice">
          <xsd:enumeration value="Applications"/>
          <xsd:enumeration value="CF Upload"/>
          <xsd:enumeration value="Communications"/>
          <xsd:enumeration value="Finance"/>
          <xsd:enumeration value="Monitoring"/>
          <xsd:enumeration value="Review"/>
          <xsd:enumeration value="Admin"/>
          <xsd:enumeration value="Outcome"/>
          <xsd:enumeration value="Contract"/>
          <xsd:enumeration value="Regulations"/>
          <xsd:enumeration value="Report"/>
        </xsd:restriction>
      </xsd:simpleType>
    </xsd:element>
    <xsd:element name="ScholarshipName" ma:index="11" nillable="true" ma:displayName="Scholarship" ma:format="Dropdown" ma:internalName="ScholarshipName">
      <xsd:simpleType>
        <xsd:union memberTypes="dms:Text">
          <xsd:simpleType>
            <xsd:restriction base="dms:Choice">
              <xsd:enumeration value="AUT Fulbright Award"/>
              <xsd:enumeration value="Freemasons Postgraduate Scholarship"/>
              <xsd:enumeration value="Freemasons University Scholarship"/>
              <xsd:enumeration value="KEECT Bachelor with Honours Award"/>
              <xsd:enumeration value="KEECT Dame Dorothy Winstone Doctoral Completetion Award"/>
              <xsd:enumeration value="KEECT Expenses/Class Materials Award"/>
              <xsd:enumeration value="KEECT First Year Doctoral Award"/>
              <xsd:enumeration value="KEECT Foundation Award"/>
              <xsd:enumeration value="KEECT Master's Degree Award"/>
              <xsd:enumeration value="KEECT Maori/Pasifika Midwifery Award"/>
              <xsd:enumeration value="KEECT NZ Contemporary Art Award"/>
              <xsd:enumeration value="KEECT Postgraduate Diploma Award"/>
              <xsd:enumeration value="KEECT Practicum Award"/>
              <xsd:enumeration value="KEECT Tressa Thomas Retraining Award"/>
              <xsd:enumeration value="Sir Robert Jones Refugee Daughters Scholarship"/>
              <xsd:enumeration value="Business Undergraduate International Exchange Scholarship"/>
            </xsd:restriction>
          </xsd:simpleType>
        </xsd:union>
      </xsd:simpleType>
    </xsd:element>
    <xsd:element name="Round" ma:index="12" nillable="true" ma:displayName="Round" ma:format="Dropdown" ma:internalName="Round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132e-5614-479c-abce-62e5b1b3b5a5" elementFormDefault="qualified">
    <xsd:import namespace="http://schemas.microsoft.com/office/2006/documentManagement/types"/>
    <xsd:import namespace="http://schemas.microsoft.com/office/infopath/2007/PartnerControls"/>
    <xsd:element name="FundSource" ma:index="15" nillable="true" ma:displayName="Fund Source" ma:description="AUT Foundation or other external funder" ma:format="Dropdown" ma:internalName="FundSource">
      <xsd:simpleType>
        <xsd:union memberTypes="dms:Text">
          <xsd:simpleType>
            <xsd:restriction base="dms:Choice">
              <xsd:enumeration value="AUT Foundation"/>
              <xsd:enumeration value="Other External Funder"/>
            </xsd:restriction>
          </xsd:simpleType>
        </xsd:un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af75f-1895-4880-affd-c577c55e247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179EE-DCFA-4F57-9EC0-814488035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DB87F-1975-4698-B0D6-7CBE95941A0C}">
  <ds:schemaRefs>
    <ds:schemaRef ds:uri="http://schemas.microsoft.com/office/2006/metadata/properties"/>
    <ds:schemaRef ds:uri="http://schemas.microsoft.com/office/infopath/2007/PartnerControls"/>
    <ds:schemaRef ds:uri="364d132e-5614-479c-abce-62e5b1b3b5a5"/>
    <ds:schemaRef ds:uri="64a7a3f6-dfcb-4e66-8e80-cadb709c025f"/>
  </ds:schemaRefs>
</ds:datastoreItem>
</file>

<file path=customXml/itemProps3.xml><?xml version="1.0" encoding="utf-8"?>
<ds:datastoreItem xmlns:ds="http://schemas.openxmlformats.org/officeDocument/2006/customXml" ds:itemID="{7C68ADF0-3BA3-4AA3-A564-7E0C972BA0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3970F-173F-4EDB-B2B6-C4ACFFC2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7a3f6-dfcb-4e66-8e80-cadb709c025f"/>
    <ds:schemaRef ds:uri="364d132e-5614-479c-abce-62e5b1b3b5a5"/>
    <ds:schemaRef ds:uri="a8baf75f-1895-4880-affd-c577c55e2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phay</dc:creator>
  <cp:lastModifiedBy>Eva Ihaia</cp:lastModifiedBy>
  <cp:revision>4</cp:revision>
  <cp:lastPrinted>2015-04-22T03:15:00Z</cp:lastPrinted>
  <dcterms:created xsi:type="dcterms:W3CDTF">2024-10-17T01:42:00Z</dcterms:created>
  <dcterms:modified xsi:type="dcterms:W3CDTF">2024-11-22T00:14:00Z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0x01010085675E58F4CFCB4D9AFDCB21E0AB7B5E</vt:lpwstr>
  </property>
</Properties>
</file>