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18437" w14:textId="6279486D" w:rsidR="00AA1B8A" w:rsidRPr="00AA1B8A" w:rsidRDefault="00AA1B8A" w:rsidP="00AA1B8A">
      <w:pPr>
        <w:rPr>
          <w:rFonts w:eastAsia="DengXian"/>
          <w:b/>
          <w:bCs/>
          <w:lang w:eastAsia="zh-CN"/>
        </w:rPr>
      </w:pPr>
      <w:r w:rsidRPr="00AA1B8A">
        <w:rPr>
          <w:rFonts w:eastAsia="DengXian"/>
          <w:b/>
          <w:bCs/>
          <w:lang w:eastAsia="zh-CN"/>
        </w:rPr>
        <w:t xml:space="preserve">China Scholarship Council (CSC) – </w:t>
      </w:r>
      <w:r>
        <w:rPr>
          <w:rFonts w:eastAsia="DengXian"/>
          <w:b/>
          <w:bCs/>
          <w:lang w:eastAsia="zh-CN"/>
        </w:rPr>
        <w:t>Auckland University of Technology</w:t>
      </w:r>
      <w:r w:rsidRPr="00AA1B8A">
        <w:rPr>
          <w:rFonts w:eastAsia="DengXian"/>
          <w:b/>
          <w:bCs/>
          <w:lang w:eastAsia="zh-CN"/>
        </w:rPr>
        <w:t xml:space="preserve"> Joint Scholarship Programme</w:t>
      </w:r>
    </w:p>
    <w:p w14:paraId="7F09138D" w14:textId="4903BE25" w:rsidR="006A5BBA" w:rsidRDefault="006A5BBA" w:rsidP="004A06FE">
      <w:pPr>
        <w:rPr>
          <w:rFonts w:eastAsia="DengXian"/>
          <w:lang w:eastAsia="zh-CN"/>
        </w:rPr>
      </w:pPr>
      <w:r w:rsidRPr="006A5BBA">
        <w:rPr>
          <w:rFonts w:eastAsia="DengXian"/>
          <w:lang w:eastAsia="zh-CN"/>
        </w:rPr>
        <w:t xml:space="preserve">Auckland University of Technology (AUT), in partnership with the China Scholarship Council (CSC), an organisation affiliated with China's Ministry of Education, offers five scholarships annually to outstanding Chinese students pursuing a PhD at AUT. The programme aims to attract high-achieving researchers from China and strengthen research collaboration between AUT and Chinese universities. </w:t>
      </w:r>
    </w:p>
    <w:p w14:paraId="7E42BAC3" w14:textId="205EF517" w:rsidR="004A06FE" w:rsidRDefault="004A06FE" w:rsidP="004A06FE">
      <w:pPr>
        <w:rPr>
          <w:rFonts w:eastAsia="DengXian"/>
          <w:lang w:eastAsia="zh-CN"/>
        </w:rPr>
      </w:pPr>
    </w:p>
    <w:p w14:paraId="68AB4116" w14:textId="6E94A978" w:rsidR="004A06FE" w:rsidRDefault="004A06FE" w:rsidP="004A06FE">
      <w:pPr>
        <w:rPr>
          <w:rFonts w:eastAsia="DengXian"/>
          <w:lang w:eastAsia="zh-CN"/>
        </w:rPr>
      </w:pPr>
      <w:r w:rsidRPr="00AA1B8A">
        <w:rPr>
          <w:rFonts w:eastAsia="DengXian"/>
          <w:b/>
          <w:bCs/>
          <w:lang w:eastAsia="zh-CN"/>
        </w:rPr>
        <w:t>Award</w:t>
      </w:r>
    </w:p>
    <w:p w14:paraId="04FACEA4" w14:textId="57610CFE" w:rsidR="006A5BBA" w:rsidRDefault="006A5BBA" w:rsidP="004A06FE">
      <w:pPr>
        <w:rPr>
          <w:rFonts w:eastAsia="DengXian"/>
          <w:lang w:eastAsia="zh-CN"/>
        </w:rPr>
      </w:pPr>
      <w:r w:rsidRPr="006A5BBA">
        <w:rPr>
          <w:rFonts w:eastAsia="DengXian"/>
          <w:lang w:eastAsia="zh-CN"/>
        </w:rPr>
        <w:t>Recipients of the AUT–CSC Joint PhD Scholarship will receive</w:t>
      </w:r>
      <w:r>
        <w:rPr>
          <w:rFonts w:eastAsia="DengXian"/>
          <w:lang w:eastAsia="zh-CN"/>
        </w:rPr>
        <w:t xml:space="preserve"> from the CSC</w:t>
      </w:r>
      <w:r w:rsidRPr="006A5BBA">
        <w:rPr>
          <w:rFonts w:eastAsia="DengXian"/>
          <w:lang w:eastAsia="zh-CN"/>
        </w:rPr>
        <w:t>:</w:t>
      </w:r>
    </w:p>
    <w:p w14:paraId="69535EFC" w14:textId="133609F2" w:rsidR="006A5BBA" w:rsidRPr="006A5BBA" w:rsidRDefault="006A5BBA" w:rsidP="006A5BBA">
      <w:pPr>
        <w:pStyle w:val="ListParagraph"/>
        <w:numPr>
          <w:ilvl w:val="0"/>
          <w:numId w:val="1"/>
        </w:numPr>
        <w:rPr>
          <w:rFonts w:eastAsia="DengXian"/>
          <w:lang w:eastAsia="zh-CN"/>
        </w:rPr>
      </w:pPr>
      <w:r w:rsidRPr="006A5BBA">
        <w:rPr>
          <w:rFonts w:eastAsia="DengXian"/>
          <w:lang w:eastAsia="zh-CN"/>
        </w:rPr>
        <w:t xml:space="preserve">A living allowance for the approved scholarship period, in accordance with CSC regulations; </w:t>
      </w:r>
    </w:p>
    <w:p w14:paraId="3E6FE421" w14:textId="10E93717" w:rsidR="006A5BBA" w:rsidRPr="006A5BBA" w:rsidRDefault="006A5BBA" w:rsidP="006A5BBA">
      <w:pPr>
        <w:pStyle w:val="ListParagraph"/>
        <w:numPr>
          <w:ilvl w:val="0"/>
          <w:numId w:val="1"/>
        </w:numPr>
        <w:rPr>
          <w:rFonts w:eastAsia="DengXian"/>
          <w:lang w:eastAsia="zh-CN"/>
        </w:rPr>
      </w:pPr>
      <w:r w:rsidRPr="006A5BBA">
        <w:rPr>
          <w:rFonts w:eastAsia="DengXian"/>
          <w:lang w:eastAsia="zh-CN"/>
        </w:rPr>
        <w:t xml:space="preserve">One return economy airfare between China and New Zealand; </w:t>
      </w:r>
    </w:p>
    <w:p w14:paraId="658FA61F" w14:textId="70E61328" w:rsidR="006A5BBA" w:rsidRPr="006A5BBA" w:rsidRDefault="006A5BBA" w:rsidP="006A5BBA">
      <w:pPr>
        <w:pStyle w:val="ListParagraph"/>
        <w:numPr>
          <w:ilvl w:val="0"/>
          <w:numId w:val="1"/>
        </w:numPr>
        <w:rPr>
          <w:rFonts w:eastAsia="DengXian"/>
          <w:lang w:eastAsia="zh-CN"/>
        </w:rPr>
      </w:pPr>
      <w:r w:rsidRPr="006A5BBA">
        <w:rPr>
          <w:rFonts w:eastAsia="DengXian"/>
          <w:lang w:eastAsia="zh-CN"/>
        </w:rPr>
        <w:t xml:space="preserve">Student visa application fees; and </w:t>
      </w:r>
    </w:p>
    <w:p w14:paraId="4DA5FD92" w14:textId="3F5CF7DF" w:rsidR="006A5BBA" w:rsidRPr="006A5BBA" w:rsidRDefault="006A5BBA" w:rsidP="006A5BBA">
      <w:pPr>
        <w:pStyle w:val="ListParagraph"/>
        <w:numPr>
          <w:ilvl w:val="0"/>
          <w:numId w:val="1"/>
        </w:numPr>
        <w:rPr>
          <w:rFonts w:eastAsia="DengXian"/>
          <w:lang w:eastAsia="zh-CN"/>
        </w:rPr>
      </w:pPr>
      <w:r w:rsidRPr="006A5BBA">
        <w:rPr>
          <w:rFonts w:eastAsia="DengXian"/>
          <w:lang w:eastAsia="zh-CN"/>
        </w:rPr>
        <w:t>International student health insurance.</w:t>
      </w:r>
    </w:p>
    <w:p w14:paraId="07919E94" w14:textId="77777777" w:rsidR="00580520" w:rsidRDefault="006A5BBA" w:rsidP="00580520">
      <w:pPr>
        <w:rPr>
          <w:rFonts w:eastAsia="DengXian"/>
          <w:lang w:eastAsia="zh-CN"/>
        </w:rPr>
      </w:pPr>
      <w:r w:rsidRPr="00580520">
        <w:rPr>
          <w:rFonts w:eastAsia="DengXian"/>
          <w:lang w:eastAsia="zh-CN"/>
        </w:rPr>
        <w:t>AUT will provide a full tuition fee waiver for the approved term of the scholarship.</w:t>
      </w:r>
      <w:r w:rsidR="00580520" w:rsidRPr="00580520">
        <w:rPr>
          <w:rFonts w:eastAsia="DengXian"/>
          <w:lang w:eastAsia="zh-CN"/>
        </w:rPr>
        <w:t xml:space="preserve"> </w:t>
      </w:r>
    </w:p>
    <w:p w14:paraId="4993EB41" w14:textId="3F137B57" w:rsidR="00853DEE" w:rsidRDefault="00580520" w:rsidP="00AA1B8A">
      <w:pPr>
        <w:rPr>
          <w:rFonts w:eastAsia="DengXian"/>
          <w:lang w:eastAsia="zh-CN"/>
        </w:rPr>
      </w:pPr>
      <w:r w:rsidRPr="00580520">
        <w:rPr>
          <w:rFonts w:eastAsia="DengXian"/>
          <w:lang w:eastAsia="zh-CN"/>
        </w:rPr>
        <w:t xml:space="preserve">Applicants should refer to the China Scholarship Council (CSC) website for the latest information on eligibility requirements, application procedures, and key deadlines: </w:t>
      </w:r>
      <w:hyperlink r:id="rId5" w:history="1">
        <w:r w:rsidRPr="003468DA">
          <w:rPr>
            <w:rStyle w:val="Hyperlink"/>
            <w:rFonts w:eastAsia="DengXian"/>
            <w:lang w:eastAsia="zh-CN"/>
          </w:rPr>
          <w:t>www.csc.edu.cn.</w:t>
        </w:r>
      </w:hyperlink>
    </w:p>
    <w:p w14:paraId="7B3BA316" w14:textId="77777777" w:rsidR="00B055BB" w:rsidRDefault="00B055BB" w:rsidP="00AA1B8A">
      <w:pPr>
        <w:rPr>
          <w:rFonts w:eastAsia="DengXian"/>
          <w:b/>
          <w:bCs/>
          <w:lang w:eastAsia="zh-CN"/>
        </w:rPr>
      </w:pPr>
    </w:p>
    <w:p w14:paraId="3E90BC88" w14:textId="3AD54C3F" w:rsidR="00AA1B8A" w:rsidRDefault="00B055BB" w:rsidP="00AA1B8A">
      <w:pPr>
        <w:rPr>
          <w:rFonts w:eastAsia="DengXian"/>
          <w:b/>
          <w:bCs/>
          <w:lang w:eastAsia="zh-CN"/>
        </w:rPr>
      </w:pPr>
      <w:r>
        <w:rPr>
          <w:rFonts w:eastAsia="DengXian"/>
          <w:b/>
          <w:bCs/>
          <w:lang w:eastAsia="zh-CN"/>
        </w:rPr>
        <w:t>Application</w:t>
      </w:r>
      <w:r w:rsidR="00AA1B8A" w:rsidRPr="00AA1B8A">
        <w:rPr>
          <w:rFonts w:eastAsia="DengXian"/>
          <w:b/>
          <w:bCs/>
          <w:lang w:eastAsia="zh-CN"/>
        </w:rPr>
        <w:t xml:space="preserve"> </w:t>
      </w:r>
      <w:r w:rsidR="00580520">
        <w:rPr>
          <w:rFonts w:eastAsia="DengXian"/>
          <w:b/>
          <w:bCs/>
          <w:lang w:eastAsia="zh-CN"/>
        </w:rPr>
        <w:t>Process</w:t>
      </w:r>
    </w:p>
    <w:p w14:paraId="01A584B9" w14:textId="2D247A01" w:rsidR="00580520" w:rsidRPr="00AA1B8A" w:rsidRDefault="00580520" w:rsidP="00580520">
      <w:pPr>
        <w:rPr>
          <w:rFonts w:eastAsia="DengXian"/>
          <w:lang w:eastAsia="zh-CN"/>
        </w:rPr>
      </w:pPr>
      <w:r w:rsidRPr="00AA1B8A">
        <w:rPr>
          <w:rFonts w:eastAsia="DengXian"/>
          <w:lang w:eastAsia="zh-CN"/>
        </w:rPr>
        <w:t>At the time of application</w:t>
      </w:r>
      <w:r w:rsidR="00B055BB">
        <w:rPr>
          <w:rFonts w:eastAsia="DengXian"/>
          <w:lang w:eastAsia="zh-CN"/>
        </w:rPr>
        <w:t xml:space="preserve"> for study </w:t>
      </w:r>
      <w:r w:rsidR="000234F0">
        <w:rPr>
          <w:rFonts w:eastAsia="DengXian"/>
          <w:lang w:eastAsia="zh-CN"/>
        </w:rPr>
        <w:t xml:space="preserve"> of </w:t>
      </w:r>
      <w:r w:rsidR="00B055BB">
        <w:rPr>
          <w:rFonts w:eastAsia="DengXian"/>
          <w:lang w:eastAsia="zh-CN"/>
        </w:rPr>
        <w:t>the Doctor of Philosophy at AUT</w:t>
      </w:r>
      <w:r w:rsidRPr="00AA1B8A">
        <w:rPr>
          <w:rFonts w:eastAsia="DengXian"/>
          <w:lang w:eastAsia="zh-CN"/>
        </w:rPr>
        <w:t>, applicants must meet the following conditions:</w:t>
      </w:r>
    </w:p>
    <w:p w14:paraId="2EE53BB2" w14:textId="6C0187A3" w:rsidR="00873060" w:rsidRPr="00873060" w:rsidRDefault="00873060" w:rsidP="00B93BED">
      <w:pPr>
        <w:pStyle w:val="isselectedend"/>
        <w:numPr>
          <w:ilvl w:val="0"/>
          <w:numId w:val="12"/>
        </w:numPr>
        <w:rPr>
          <w:rFonts w:asciiTheme="minorHAnsi" w:eastAsia="DengXian" w:hAnsiTheme="minorHAnsi" w:cstheme="minorBidi"/>
          <w:kern w:val="2"/>
          <w:sz w:val="22"/>
          <w:szCs w:val="22"/>
          <w14:ligatures w14:val="standardContextual"/>
        </w:rPr>
      </w:pPr>
      <w:r w:rsidRPr="00873060">
        <w:rPr>
          <w:rFonts w:asciiTheme="minorHAnsi" w:eastAsia="DengXian" w:hAnsiTheme="minorHAnsi" w:cstheme="minorBidi"/>
          <w:kern w:val="2"/>
          <w:sz w:val="22"/>
          <w:szCs w:val="22"/>
          <w14:ligatures w14:val="standardContextual"/>
        </w:rPr>
        <w:t>Meet the eligibility requirements established by the China Scholarship Council (CSC) for the AUT–CSC Joint PhD Programme.</w:t>
      </w:r>
    </w:p>
    <w:p w14:paraId="757DC22B" w14:textId="77777777" w:rsidR="00B055BB" w:rsidRDefault="00873060" w:rsidP="00B93BED">
      <w:pPr>
        <w:pStyle w:val="isselectedend"/>
        <w:numPr>
          <w:ilvl w:val="0"/>
          <w:numId w:val="12"/>
        </w:numPr>
        <w:rPr>
          <w:rFonts w:asciiTheme="minorHAnsi" w:eastAsia="DengXian" w:hAnsiTheme="minorHAnsi" w:cstheme="minorBidi"/>
          <w:kern w:val="2"/>
          <w:sz w:val="22"/>
          <w:szCs w:val="22"/>
          <w14:ligatures w14:val="standardContextual"/>
        </w:rPr>
      </w:pPr>
      <w:r w:rsidRPr="00873060">
        <w:rPr>
          <w:rFonts w:asciiTheme="minorHAnsi" w:eastAsia="DengXian" w:hAnsiTheme="minorHAnsi" w:cstheme="minorBidi"/>
          <w:kern w:val="2"/>
          <w:sz w:val="22"/>
          <w:szCs w:val="22"/>
          <w14:ligatures w14:val="standardContextual"/>
        </w:rPr>
        <w:t>Be awarded a CSC scholarship under the AUT–CSC Joint PhD Programme before commencing their application to doctoral studies at AUT.</w:t>
      </w:r>
    </w:p>
    <w:p w14:paraId="68C7D498" w14:textId="4B50CAB8" w:rsidR="00873060" w:rsidRPr="00B055BB" w:rsidRDefault="00873060" w:rsidP="00B93BED">
      <w:pPr>
        <w:pStyle w:val="isselectedend"/>
        <w:numPr>
          <w:ilvl w:val="0"/>
          <w:numId w:val="12"/>
        </w:numPr>
        <w:rPr>
          <w:rFonts w:asciiTheme="minorHAnsi" w:eastAsia="DengXian" w:hAnsiTheme="minorHAnsi" w:cstheme="minorBidi"/>
          <w:kern w:val="2"/>
          <w:sz w:val="22"/>
          <w:szCs w:val="22"/>
          <w14:ligatures w14:val="standardContextual"/>
        </w:rPr>
      </w:pPr>
      <w:r w:rsidRPr="00B055BB">
        <w:rPr>
          <w:rFonts w:asciiTheme="minorHAnsi" w:eastAsia="DengXian" w:hAnsiTheme="minorHAnsi" w:cstheme="minorBidi"/>
          <w:kern w:val="2"/>
          <w:sz w:val="22"/>
          <w:szCs w:val="22"/>
          <w14:ligatures w14:val="standardContextual"/>
        </w:rPr>
        <w:t>Scholarships awarded by the CSC outside the AUT–CSC Joint PhD Programme are not eligible for reciprocal funding support from AUT.</w:t>
      </w:r>
    </w:p>
    <w:p w14:paraId="181146AD" w14:textId="77777777" w:rsidR="00DF6A40" w:rsidRDefault="00DF6A40" w:rsidP="00B055BB">
      <w:pPr>
        <w:spacing w:before="100" w:beforeAutospacing="1" w:after="100" w:afterAutospacing="1" w:line="240" w:lineRule="auto"/>
        <w:outlineLvl w:val="1"/>
        <w:rPr>
          <w:rFonts w:eastAsia="DengXian"/>
          <w:color w:val="EE0000"/>
          <w:sz w:val="28"/>
          <w:szCs w:val="28"/>
          <w:lang w:eastAsia="zh-CN"/>
        </w:rPr>
      </w:pPr>
    </w:p>
    <w:p w14:paraId="5D6D68EB" w14:textId="072B2A5D" w:rsidR="00B055BB" w:rsidRPr="00DF6A40" w:rsidRDefault="00B055BB" w:rsidP="00B055BB">
      <w:pPr>
        <w:spacing w:before="100" w:beforeAutospacing="1" w:after="100" w:afterAutospacing="1" w:line="240" w:lineRule="auto"/>
        <w:outlineLvl w:val="1"/>
        <w:rPr>
          <w:rFonts w:eastAsia="DengXian"/>
          <w:b/>
          <w:bCs/>
          <w:color w:val="0B769F" w:themeColor="accent4" w:themeShade="BF"/>
          <w:sz w:val="28"/>
          <w:szCs w:val="28"/>
          <w:lang w:eastAsia="zh-CN"/>
        </w:rPr>
      </w:pPr>
      <w:r w:rsidRPr="00DF6A40">
        <w:rPr>
          <w:rFonts w:eastAsia="DengXian"/>
          <w:b/>
          <w:bCs/>
          <w:color w:val="0B769F" w:themeColor="accent4" w:themeShade="BF"/>
          <w:sz w:val="28"/>
          <w:szCs w:val="28"/>
          <w:lang w:eastAsia="zh-CN"/>
        </w:rPr>
        <w:t xml:space="preserve">Applying for </w:t>
      </w:r>
      <w:r w:rsidR="00023423">
        <w:rPr>
          <w:rFonts w:eastAsia="DengXian"/>
          <w:b/>
          <w:bCs/>
          <w:color w:val="0B769F" w:themeColor="accent4" w:themeShade="BF"/>
          <w:sz w:val="28"/>
          <w:szCs w:val="28"/>
          <w:lang w:eastAsia="zh-CN"/>
        </w:rPr>
        <w:t>a PhD</w:t>
      </w:r>
      <w:r w:rsidRPr="00DF6A40">
        <w:rPr>
          <w:rFonts w:eastAsia="DengXian"/>
          <w:b/>
          <w:bCs/>
          <w:color w:val="0B769F" w:themeColor="accent4" w:themeShade="BF"/>
          <w:sz w:val="28"/>
          <w:szCs w:val="28"/>
        </w:rPr>
        <w:t xml:space="preserve"> at AUT</w:t>
      </w:r>
      <w:r w:rsidRPr="00DF6A40">
        <w:rPr>
          <w:rFonts w:eastAsia="DengXian"/>
          <w:b/>
          <w:bCs/>
          <w:color w:val="0B769F" w:themeColor="accent4" w:themeShade="BF"/>
          <w:sz w:val="28"/>
          <w:szCs w:val="28"/>
          <w:lang w:eastAsia="zh-CN"/>
        </w:rPr>
        <w:t xml:space="preserve"> </w:t>
      </w:r>
    </w:p>
    <w:p w14:paraId="4DCBA218" w14:textId="127BE427" w:rsidR="00AA1B8A" w:rsidRPr="00AA1B8A" w:rsidRDefault="007036BE" w:rsidP="00AA1B8A">
      <w:pPr>
        <w:rPr>
          <w:rFonts w:eastAsia="DengXian"/>
          <w:b/>
          <w:bCs/>
          <w:lang w:eastAsia="zh-CN"/>
        </w:rPr>
      </w:pPr>
      <w:r>
        <w:rPr>
          <w:rFonts w:eastAsia="DengXian"/>
          <w:b/>
          <w:bCs/>
          <w:lang w:eastAsia="zh-CN"/>
        </w:rPr>
        <w:t xml:space="preserve">AUT PhD </w:t>
      </w:r>
      <w:r w:rsidR="00AA1B8A" w:rsidRPr="00AA1B8A">
        <w:rPr>
          <w:rFonts w:eastAsia="DengXian"/>
          <w:b/>
          <w:bCs/>
          <w:lang w:eastAsia="zh-CN"/>
        </w:rPr>
        <w:t>Application Process</w:t>
      </w:r>
    </w:p>
    <w:p w14:paraId="5D4D1768" w14:textId="77777777" w:rsidR="00023423" w:rsidRPr="007036BE" w:rsidRDefault="00023423" w:rsidP="00023423">
      <w:pPr>
        <w:pStyle w:val="ListParagraph"/>
        <w:numPr>
          <w:ilvl w:val="0"/>
          <w:numId w:val="9"/>
        </w:numPr>
        <w:rPr>
          <w:rFonts w:eastAsia="DengXian"/>
          <w:lang w:eastAsia="zh-CN"/>
        </w:rPr>
      </w:pPr>
      <w:hyperlink r:id="rId6" w:tgtFrame="_blank" w:history="1">
        <w:r w:rsidRPr="007036BE">
          <w:rPr>
            <w:rStyle w:val="Hyperlink"/>
            <w:rFonts w:eastAsia="DengXian"/>
            <w:lang w:eastAsia="zh-CN"/>
          </w:rPr>
          <w:t>Apply online</w:t>
        </w:r>
      </w:hyperlink>
      <w:r w:rsidRPr="007036BE">
        <w:rPr>
          <w:rFonts w:eastAsia="DengXian"/>
          <w:lang w:eastAsia="zh-CN"/>
        </w:rPr>
        <w:t xml:space="preserve"> for admission to the Doctor of Philosophy (PhD) programme. </w:t>
      </w:r>
    </w:p>
    <w:p w14:paraId="4F1C7048" w14:textId="64918A65" w:rsidR="00B93BED" w:rsidRDefault="00023423" w:rsidP="00B93BED">
      <w:pPr>
        <w:pStyle w:val="ListParagraph"/>
        <w:numPr>
          <w:ilvl w:val="0"/>
          <w:numId w:val="9"/>
        </w:numPr>
        <w:rPr>
          <w:rFonts w:eastAsia="DengXian"/>
          <w:lang w:eastAsia="zh-CN"/>
        </w:rPr>
      </w:pPr>
      <w:r>
        <w:rPr>
          <w:rFonts w:eastAsia="DengXian"/>
          <w:lang w:eastAsia="zh-CN"/>
        </w:rPr>
        <w:t xml:space="preserve">Upload a copy of </w:t>
      </w:r>
      <w:r w:rsidR="00B93BED">
        <w:rPr>
          <w:rFonts w:eastAsia="DengXian"/>
          <w:lang w:eastAsia="zh-CN"/>
        </w:rPr>
        <w:t>the Letter of Confirmation from the CSC on the success of being awarded a scholarship</w:t>
      </w:r>
      <w:r>
        <w:rPr>
          <w:rFonts w:eastAsia="DengXian"/>
          <w:lang w:eastAsia="zh-CN"/>
        </w:rPr>
        <w:t xml:space="preserve"> with your PhD application</w:t>
      </w:r>
      <w:r w:rsidR="00B93BED">
        <w:rPr>
          <w:rFonts w:eastAsia="DengXian"/>
          <w:lang w:eastAsia="zh-CN"/>
        </w:rPr>
        <w:t xml:space="preserve">; </w:t>
      </w:r>
    </w:p>
    <w:p w14:paraId="06FD9980" w14:textId="77777777" w:rsidR="00023423" w:rsidRDefault="00B93BED" w:rsidP="00023423">
      <w:pPr>
        <w:pStyle w:val="ListParagraph"/>
        <w:numPr>
          <w:ilvl w:val="0"/>
          <w:numId w:val="9"/>
        </w:numPr>
        <w:rPr>
          <w:rFonts w:eastAsia="DengXian"/>
          <w:lang w:eastAsia="zh-CN"/>
        </w:rPr>
      </w:pPr>
      <w:r w:rsidRPr="00B93BED">
        <w:rPr>
          <w:rFonts w:eastAsia="DengXian"/>
          <w:lang w:eastAsia="zh-CN"/>
        </w:rPr>
        <w:t>If AUT determines you are a suitable candidate, we will assist with finding a supervisor.</w:t>
      </w:r>
      <w:r w:rsidR="00023423" w:rsidRPr="00023423">
        <w:rPr>
          <w:rFonts w:eastAsia="DengXian"/>
          <w:lang w:eastAsia="zh-CN"/>
        </w:rPr>
        <w:t xml:space="preserve"> </w:t>
      </w:r>
    </w:p>
    <w:p w14:paraId="550782C6" w14:textId="39C9748C" w:rsidR="00023423" w:rsidRDefault="00023423" w:rsidP="00023423">
      <w:pPr>
        <w:pStyle w:val="ListParagraph"/>
        <w:numPr>
          <w:ilvl w:val="0"/>
          <w:numId w:val="9"/>
        </w:numPr>
        <w:rPr>
          <w:rFonts w:eastAsia="DengXian"/>
          <w:lang w:eastAsia="zh-CN"/>
        </w:rPr>
      </w:pPr>
      <w:r>
        <w:rPr>
          <w:rFonts w:eastAsia="DengXian"/>
          <w:lang w:eastAsia="zh-CN"/>
        </w:rPr>
        <w:t>For further i</w:t>
      </w:r>
      <w:r w:rsidRPr="007036BE">
        <w:rPr>
          <w:rFonts w:eastAsia="DengXian"/>
          <w:lang w:eastAsia="zh-CN"/>
        </w:rPr>
        <w:t xml:space="preserve">nformation on the application process and entry requirements </w:t>
      </w:r>
      <w:r>
        <w:rPr>
          <w:rFonts w:eastAsia="DengXian"/>
          <w:lang w:eastAsia="zh-CN"/>
        </w:rPr>
        <w:t>see</w:t>
      </w:r>
      <w:r w:rsidRPr="007036BE">
        <w:rPr>
          <w:rFonts w:eastAsia="DengXian"/>
          <w:lang w:eastAsia="zh-CN"/>
        </w:rPr>
        <w:t xml:space="preserve"> the </w:t>
      </w:r>
      <w:hyperlink r:id="rId7" w:history="1">
        <w:r w:rsidRPr="007036BE">
          <w:rPr>
            <w:rStyle w:val="Hyperlink"/>
            <w:rFonts w:eastAsia="DengXian"/>
            <w:lang w:eastAsia="zh-CN"/>
          </w:rPr>
          <w:t>Doctor of Philosophy webpage</w:t>
        </w:r>
      </w:hyperlink>
      <w:r w:rsidRPr="007036BE">
        <w:rPr>
          <w:rFonts w:eastAsia="DengXian"/>
          <w:lang w:eastAsia="zh-CN"/>
        </w:rPr>
        <w:t>.</w:t>
      </w:r>
    </w:p>
    <w:p w14:paraId="2318B720" w14:textId="1C30CD8F" w:rsidR="00B93BED" w:rsidRDefault="00B93BED" w:rsidP="00E07192">
      <w:pPr>
        <w:pStyle w:val="ListParagraph"/>
        <w:rPr>
          <w:rFonts w:eastAsia="DengXian"/>
          <w:lang w:eastAsia="zh-CN"/>
        </w:rPr>
      </w:pPr>
    </w:p>
    <w:p w14:paraId="7726FE88" w14:textId="77777777" w:rsidR="003468DA" w:rsidRDefault="003468DA" w:rsidP="00AA1B8A">
      <w:pPr>
        <w:rPr>
          <w:rFonts w:eastAsia="DengXian"/>
          <w:b/>
          <w:bCs/>
          <w:lang w:eastAsia="zh-CN"/>
        </w:rPr>
      </w:pPr>
    </w:p>
    <w:p w14:paraId="7E2D92C7" w14:textId="696F8AA6" w:rsidR="00AA1B8A" w:rsidRPr="00AA1B8A" w:rsidRDefault="00AA1B8A" w:rsidP="00AA1B8A">
      <w:pPr>
        <w:rPr>
          <w:rFonts w:eastAsia="DengXian"/>
          <w:b/>
          <w:bCs/>
          <w:lang w:eastAsia="zh-CN"/>
        </w:rPr>
      </w:pPr>
      <w:r w:rsidRPr="00AA1B8A">
        <w:rPr>
          <w:rFonts w:eastAsia="DengXian"/>
          <w:b/>
          <w:bCs/>
          <w:lang w:eastAsia="zh-CN"/>
        </w:rPr>
        <w:t>Contact</w:t>
      </w:r>
    </w:p>
    <w:p w14:paraId="15D14136" w14:textId="12FCA9F1" w:rsidR="000234F0" w:rsidRDefault="00AA1B8A" w:rsidP="00AA1B8A">
      <w:r w:rsidRPr="00AA1B8A">
        <w:rPr>
          <w:rFonts w:eastAsia="DengXian"/>
          <w:lang w:eastAsia="zh-CN"/>
        </w:rPr>
        <w:t xml:space="preserve">Contact </w:t>
      </w:r>
      <w:r w:rsidR="000234F0">
        <w:rPr>
          <w:rFonts w:eastAsia="DengXian"/>
          <w:lang w:eastAsia="zh-CN"/>
        </w:rPr>
        <w:t>the AUT-CSC Scholarship Coordinator</w:t>
      </w:r>
      <w:r w:rsidRPr="00AA1B8A">
        <w:rPr>
          <w:rFonts w:eastAsia="DengXian"/>
          <w:lang w:eastAsia="zh-CN"/>
        </w:rPr>
        <w:t xml:space="preserve"> </w:t>
      </w:r>
      <w:r w:rsidR="000234F0">
        <w:rPr>
          <w:rFonts w:eastAsia="DengXian"/>
          <w:lang w:eastAsia="zh-CN"/>
        </w:rPr>
        <w:t xml:space="preserve">Marlene Lu </w:t>
      </w:r>
      <w:r w:rsidRPr="00AA1B8A">
        <w:rPr>
          <w:rFonts w:eastAsia="DengXian"/>
          <w:lang w:eastAsia="zh-CN"/>
        </w:rPr>
        <w:t>with any questions or queries:</w:t>
      </w:r>
      <w:hyperlink r:id="rId8" w:tgtFrame="_blank" w:history="1">
        <w:r w:rsidRPr="00AA1B8A">
          <w:rPr>
            <w:rStyle w:val="Hyperlink"/>
            <w:rFonts w:eastAsia="DengXian"/>
            <w:lang w:eastAsia="zh-CN"/>
          </w:rPr>
          <w:t> </w:t>
        </w:r>
      </w:hyperlink>
      <w:hyperlink r:id="rId9" w:history="1">
        <w:r w:rsidR="000234F0" w:rsidRPr="00BF264D">
          <w:rPr>
            <w:rStyle w:val="Hyperlink"/>
          </w:rPr>
          <w:t>marlene.lu@aut.ac.nz</w:t>
        </w:r>
      </w:hyperlink>
    </w:p>
    <w:p w14:paraId="3564C7AB" w14:textId="5D300233" w:rsidR="00AA1B8A" w:rsidRPr="00AA1B8A" w:rsidRDefault="000234F0" w:rsidP="00AA1B8A">
      <w:pPr>
        <w:rPr>
          <w:rFonts w:eastAsia="DengXian"/>
          <w:lang w:eastAsia="zh-CN"/>
        </w:rPr>
      </w:pPr>
      <w:r w:rsidRPr="00AA1B8A">
        <w:rPr>
          <w:rFonts w:eastAsia="DengXian"/>
          <w:lang w:eastAsia="zh-CN"/>
        </w:rPr>
        <w:t xml:space="preserve"> </w:t>
      </w:r>
    </w:p>
    <w:p w14:paraId="0DE8AEC2" w14:textId="77777777" w:rsidR="0092212F" w:rsidRPr="00EE55B3" w:rsidRDefault="0092212F">
      <w:pPr>
        <w:rPr>
          <w:rFonts w:eastAsia="DengXian"/>
          <w:lang w:eastAsia="zh-CN"/>
        </w:rPr>
      </w:pPr>
    </w:p>
    <w:sectPr w:rsidR="0092212F" w:rsidRPr="00EE55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5703B"/>
    <w:multiLevelType w:val="multilevel"/>
    <w:tmpl w:val="A7167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94639"/>
    <w:multiLevelType w:val="hybridMultilevel"/>
    <w:tmpl w:val="8D3E1E30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>
      <w:start w:val="1"/>
      <w:numFmt w:val="decimal"/>
      <w:lvlText w:val="%4."/>
      <w:lvlJc w:val="left"/>
      <w:pPr>
        <w:ind w:left="2880" w:hanging="360"/>
      </w:pPr>
    </w:lvl>
    <w:lvl w:ilvl="4" w:tplc="14090019">
      <w:start w:val="1"/>
      <w:numFmt w:val="lowerLetter"/>
      <w:lvlText w:val="%5."/>
      <w:lvlJc w:val="left"/>
      <w:pPr>
        <w:ind w:left="3600" w:hanging="360"/>
      </w:pPr>
    </w:lvl>
    <w:lvl w:ilvl="5" w:tplc="1409001B">
      <w:start w:val="1"/>
      <w:numFmt w:val="lowerRoman"/>
      <w:lvlText w:val="%6."/>
      <w:lvlJc w:val="right"/>
      <w:pPr>
        <w:ind w:left="4320" w:hanging="180"/>
      </w:pPr>
    </w:lvl>
    <w:lvl w:ilvl="6" w:tplc="1409000F">
      <w:start w:val="1"/>
      <w:numFmt w:val="decimal"/>
      <w:lvlText w:val="%7."/>
      <w:lvlJc w:val="left"/>
      <w:pPr>
        <w:ind w:left="5040" w:hanging="360"/>
      </w:pPr>
    </w:lvl>
    <w:lvl w:ilvl="7" w:tplc="14090019">
      <w:start w:val="1"/>
      <w:numFmt w:val="lowerLetter"/>
      <w:lvlText w:val="%8."/>
      <w:lvlJc w:val="left"/>
      <w:pPr>
        <w:ind w:left="5760" w:hanging="360"/>
      </w:pPr>
    </w:lvl>
    <w:lvl w:ilvl="8" w:tplc="1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50BC2"/>
    <w:multiLevelType w:val="hybridMultilevel"/>
    <w:tmpl w:val="A56E187A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F2F57"/>
    <w:multiLevelType w:val="hybridMultilevel"/>
    <w:tmpl w:val="CC44D3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91D48"/>
    <w:multiLevelType w:val="hybridMultilevel"/>
    <w:tmpl w:val="372E2B24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FB575CF"/>
    <w:multiLevelType w:val="hybridMultilevel"/>
    <w:tmpl w:val="5A04B4CE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9B417D"/>
    <w:multiLevelType w:val="hybridMultilevel"/>
    <w:tmpl w:val="11869F2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1498E"/>
    <w:multiLevelType w:val="hybridMultilevel"/>
    <w:tmpl w:val="2F565F42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CC6C78"/>
    <w:multiLevelType w:val="hybridMultilevel"/>
    <w:tmpl w:val="ECE8184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E90667"/>
    <w:multiLevelType w:val="hybridMultilevel"/>
    <w:tmpl w:val="A3267F6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AF7C22"/>
    <w:multiLevelType w:val="multilevel"/>
    <w:tmpl w:val="0660C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484442">
    <w:abstractNumId w:val="0"/>
  </w:num>
  <w:num w:numId="2" w16cid:durableId="3084837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30052266">
    <w:abstractNumId w:val="10"/>
  </w:num>
  <w:num w:numId="4" w16cid:durableId="728304758">
    <w:abstractNumId w:val="1"/>
  </w:num>
  <w:num w:numId="5" w16cid:durableId="567694060">
    <w:abstractNumId w:val="6"/>
  </w:num>
  <w:num w:numId="6" w16cid:durableId="1448741245">
    <w:abstractNumId w:val="5"/>
  </w:num>
  <w:num w:numId="7" w16cid:durableId="1181698076">
    <w:abstractNumId w:val="4"/>
  </w:num>
  <w:num w:numId="8" w16cid:durableId="1118795781">
    <w:abstractNumId w:val="2"/>
  </w:num>
  <w:num w:numId="9" w16cid:durableId="1698189976">
    <w:abstractNumId w:val="3"/>
  </w:num>
  <w:num w:numId="10" w16cid:durableId="732313209">
    <w:abstractNumId w:val="8"/>
  </w:num>
  <w:num w:numId="11" w16cid:durableId="1105074033">
    <w:abstractNumId w:val="9"/>
  </w:num>
  <w:num w:numId="12" w16cid:durableId="719719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5B3"/>
    <w:rsid w:val="00023423"/>
    <w:rsid w:val="000234F0"/>
    <w:rsid w:val="003468DA"/>
    <w:rsid w:val="004300AA"/>
    <w:rsid w:val="00435B2F"/>
    <w:rsid w:val="004A06FE"/>
    <w:rsid w:val="00580520"/>
    <w:rsid w:val="005D3A3F"/>
    <w:rsid w:val="006A5BBA"/>
    <w:rsid w:val="006C5FB0"/>
    <w:rsid w:val="007036BE"/>
    <w:rsid w:val="00853DEE"/>
    <w:rsid w:val="00873060"/>
    <w:rsid w:val="00874DE5"/>
    <w:rsid w:val="00891AFC"/>
    <w:rsid w:val="00892A6F"/>
    <w:rsid w:val="008A6D79"/>
    <w:rsid w:val="008B36A4"/>
    <w:rsid w:val="0092212F"/>
    <w:rsid w:val="009237B6"/>
    <w:rsid w:val="0094461E"/>
    <w:rsid w:val="00963594"/>
    <w:rsid w:val="009A2439"/>
    <w:rsid w:val="00AA1B8A"/>
    <w:rsid w:val="00AB17FD"/>
    <w:rsid w:val="00B055BB"/>
    <w:rsid w:val="00B93BED"/>
    <w:rsid w:val="00D360C0"/>
    <w:rsid w:val="00DF6A40"/>
    <w:rsid w:val="00E07192"/>
    <w:rsid w:val="00EB2DC5"/>
    <w:rsid w:val="00EE410D"/>
    <w:rsid w:val="00EE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15C2C"/>
  <w15:chartTrackingRefBased/>
  <w15:docId w15:val="{F0C97777-9154-4856-A660-B7F01717F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NZ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55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55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55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5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5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5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5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5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5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5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E55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E55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55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55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55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55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55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55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55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55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5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55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55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55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55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55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5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5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55B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1B8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1B8A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873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73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DF6A40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0234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obal.scholarships@tcd.i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ut.ac.nz/courses/doctor-of-philosoph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ut.ac.nz/apply-now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csc.edu.cn/chuguo/s/422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rlene.lu@aut.ac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Lu</dc:creator>
  <cp:keywords/>
  <dc:description/>
  <cp:lastModifiedBy>Leanne Kapoor</cp:lastModifiedBy>
  <cp:revision>2</cp:revision>
  <dcterms:created xsi:type="dcterms:W3CDTF">2026-09-25T03:53:00Z</dcterms:created>
  <dcterms:modified xsi:type="dcterms:W3CDTF">2026-09-25T03:53:00Z</dcterms:modified>
</cp:coreProperties>
</file>